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A991A" w14:textId="77777777" w:rsidR="00F0120A" w:rsidRPr="000C5EC7" w:rsidRDefault="00F0120A" w:rsidP="00F0120A">
      <w:pPr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0C5EC7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441E084" wp14:editId="100E9CE4">
            <wp:simplePos x="0" y="0"/>
            <wp:positionH relativeFrom="margin">
              <wp:posOffset>99917</wp:posOffset>
            </wp:positionH>
            <wp:positionV relativeFrom="margin">
              <wp:posOffset>0</wp:posOffset>
            </wp:positionV>
            <wp:extent cx="792000" cy="792000"/>
            <wp:effectExtent l="0" t="0" r="0" b="8255"/>
            <wp:wrapSquare wrapText="bothSides"/>
            <wp:docPr id="5" name="Graphic 4" descr="Grocery bag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DF0D0658-B3BF-43E0-8C1F-6CC2904B12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4" descr="Grocery bag with solid fill">
                      <a:extLst>
                        <a:ext uri="{FF2B5EF4-FFF2-40B4-BE49-F238E27FC236}">
                          <a16:creationId xmlns:a16="http://schemas.microsoft.com/office/drawing/2014/main" id="{DF0D0658-B3BF-43E0-8C1F-6CC2904B12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5EC7">
        <w:rPr>
          <w:rFonts w:ascii="Arial" w:hAnsi="Arial" w:cs="Arial"/>
          <w:b/>
          <w:bCs/>
          <w:color w:val="000000" w:themeColor="text1"/>
          <w:sz w:val="44"/>
          <w:szCs w:val="44"/>
        </w:rPr>
        <w:t>Community food services</w:t>
      </w:r>
    </w:p>
    <w:p w14:paraId="1FE0526A" w14:textId="4F66B068" w:rsidR="00F0120A" w:rsidRPr="00551F47" w:rsidRDefault="00F0120A" w:rsidP="00F0120A">
      <w:pPr>
        <w:rPr>
          <w:rFonts w:ascii="Arial" w:hAnsi="Arial" w:cs="Arial"/>
          <w:color w:val="000000" w:themeColor="text1"/>
          <w:sz w:val="28"/>
          <w:szCs w:val="28"/>
        </w:rPr>
      </w:pPr>
      <w:r w:rsidRPr="00551F47">
        <w:rPr>
          <w:rFonts w:ascii="Arial" w:hAnsi="Arial" w:cs="Arial"/>
          <w:color w:val="000000" w:themeColor="text1"/>
          <w:sz w:val="28"/>
          <w:szCs w:val="28"/>
        </w:rPr>
        <w:t xml:space="preserve">A quick introduction to different types of community food services in Vale of The White Horse. </w:t>
      </w:r>
    </w:p>
    <w:p w14:paraId="7BC6696C" w14:textId="77777777" w:rsidR="00F0120A" w:rsidRPr="000C5EC7" w:rsidRDefault="00F0120A" w:rsidP="00F0120A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05C747ED" w14:textId="1346F564" w:rsidR="00F0120A" w:rsidRPr="00551F47" w:rsidRDefault="00F0120A" w:rsidP="00551F4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bookmarkStart w:id="0" w:name="_Hlk85617230"/>
      <w:r w:rsidRPr="00551F47">
        <w:rPr>
          <w:rFonts w:ascii="Arial" w:hAnsi="Arial" w:cs="Arial"/>
          <w:color w:val="000000" w:themeColor="text1"/>
          <w:sz w:val="28"/>
          <w:szCs w:val="28"/>
        </w:rPr>
        <w:t xml:space="preserve">Food banks, food larders, community fridges are all examples of community food services </w:t>
      </w:r>
    </w:p>
    <w:p w14:paraId="491F13F5" w14:textId="7D70DF61" w:rsidR="00F0120A" w:rsidRPr="00551F47" w:rsidRDefault="00551F47" w:rsidP="00551F4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51F47">
        <w:rPr>
          <w:rFonts w:ascii="Arial" w:hAnsi="Arial" w:cs="Arial"/>
          <w:color w:val="000000" w:themeColor="text1"/>
          <w:sz w:val="28"/>
          <w:szCs w:val="28"/>
        </w:rPr>
        <w:t>Community food services</w:t>
      </w:r>
      <w:r w:rsidR="00F0120A" w:rsidRPr="00551F47">
        <w:rPr>
          <w:rFonts w:ascii="Arial" w:hAnsi="Arial" w:cs="Arial"/>
          <w:color w:val="000000" w:themeColor="text1"/>
          <w:sz w:val="28"/>
          <w:szCs w:val="28"/>
        </w:rPr>
        <w:t xml:space="preserve"> provide free or subsidised food for the community, and some may provide cooked meals</w:t>
      </w:r>
    </w:p>
    <w:p w14:paraId="484D7512" w14:textId="77777777" w:rsidR="00F0120A" w:rsidRPr="00551F47" w:rsidRDefault="00F0120A" w:rsidP="00551F4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51F47">
        <w:rPr>
          <w:rFonts w:ascii="Arial" w:hAnsi="Arial" w:cs="Arial"/>
          <w:color w:val="000000" w:themeColor="text1"/>
          <w:sz w:val="28"/>
          <w:szCs w:val="28"/>
        </w:rPr>
        <w:t>Stock usually includes non-perishable foods, fruit, and vegetables. Food banks often stock toiletries and cleaning products</w:t>
      </w:r>
    </w:p>
    <w:p w14:paraId="5E910FED" w14:textId="77777777" w:rsidR="00F0120A" w:rsidRPr="00551F47" w:rsidRDefault="00F0120A" w:rsidP="00551F4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51F47">
        <w:rPr>
          <w:rFonts w:ascii="Arial" w:hAnsi="Arial" w:cs="Arial"/>
          <w:color w:val="000000" w:themeColor="text1"/>
          <w:sz w:val="28"/>
          <w:szCs w:val="28"/>
        </w:rPr>
        <w:t xml:space="preserve">Most receive donations from community members or local shops who have surplus food nearing use-by or best-before-dates. This can be arranged directly, or through schemes like </w:t>
      </w:r>
      <w:hyperlink r:id="rId9" w:history="1">
        <w:proofErr w:type="spellStart"/>
        <w:r w:rsidRPr="00551F47">
          <w:rPr>
            <w:rStyle w:val="Hyperlink"/>
            <w:rFonts w:ascii="Arial" w:hAnsi="Arial" w:cs="Arial"/>
            <w:b/>
            <w:bCs/>
            <w:color w:val="4472C4" w:themeColor="accent1"/>
            <w:sz w:val="28"/>
            <w:szCs w:val="28"/>
          </w:rPr>
          <w:t>Fareshare</w:t>
        </w:r>
        <w:proofErr w:type="spellEnd"/>
        <w:r w:rsidRPr="00551F47">
          <w:rPr>
            <w:rStyle w:val="Hyperlink"/>
            <w:rFonts w:ascii="Arial" w:hAnsi="Arial" w:cs="Arial"/>
            <w:b/>
            <w:bCs/>
            <w:color w:val="4472C4" w:themeColor="accent1"/>
            <w:sz w:val="28"/>
            <w:szCs w:val="28"/>
          </w:rPr>
          <w:t xml:space="preserve"> Go</w:t>
        </w:r>
      </w:hyperlink>
      <w:r w:rsidRPr="00551F47">
        <w:rPr>
          <w:rFonts w:ascii="Arial" w:hAnsi="Arial" w:cs="Arial"/>
          <w:color w:val="000000" w:themeColor="text1"/>
          <w:sz w:val="28"/>
          <w:szCs w:val="28"/>
        </w:rPr>
        <w:t xml:space="preserve"> and</w:t>
      </w:r>
      <w:r w:rsidRPr="00551F4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hyperlink r:id="rId10" w:history="1">
        <w:r w:rsidRPr="00551F47">
          <w:rPr>
            <w:rStyle w:val="Hyperlink"/>
            <w:rFonts w:ascii="Arial" w:hAnsi="Arial" w:cs="Arial"/>
            <w:b/>
            <w:bCs/>
            <w:color w:val="4472C4" w:themeColor="accent1"/>
            <w:sz w:val="28"/>
            <w:szCs w:val="28"/>
          </w:rPr>
          <w:t>Neighbourly</w:t>
        </w:r>
      </w:hyperlink>
    </w:p>
    <w:p w14:paraId="7E1CCF82" w14:textId="77777777" w:rsidR="00F0120A" w:rsidRPr="00551F47" w:rsidRDefault="00F0120A" w:rsidP="00551F4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51F47">
        <w:rPr>
          <w:rFonts w:ascii="Arial" w:hAnsi="Arial" w:cs="Arial"/>
          <w:color w:val="000000" w:themeColor="text1"/>
          <w:sz w:val="28"/>
          <w:szCs w:val="28"/>
        </w:rPr>
        <w:t>Food larders and community fridges can also serve as social spaces that enable people to connect to their communities</w:t>
      </w:r>
    </w:p>
    <w:p w14:paraId="3251BB51" w14:textId="2599E3A6" w:rsidR="00F0120A" w:rsidRPr="00551F47" w:rsidRDefault="00551F47" w:rsidP="00551F4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51F47">
        <w:rPr>
          <w:rFonts w:ascii="Arial" w:hAnsi="Arial" w:cs="Arial"/>
          <w:color w:val="000000" w:themeColor="text1"/>
          <w:sz w:val="28"/>
          <w:szCs w:val="28"/>
        </w:rPr>
        <w:t xml:space="preserve">Community food services </w:t>
      </w:r>
      <w:r w:rsidR="00F0120A" w:rsidRPr="00551F47">
        <w:rPr>
          <w:rFonts w:ascii="Arial" w:hAnsi="Arial" w:cs="Arial"/>
          <w:color w:val="000000" w:themeColor="text1"/>
          <w:sz w:val="28"/>
          <w:szCs w:val="28"/>
        </w:rPr>
        <w:t>are usually managed by voluntary and community organisations</w:t>
      </w:r>
    </w:p>
    <w:p w14:paraId="048BED78" w14:textId="38F62D8B" w:rsidR="00F0120A" w:rsidRPr="00551F47" w:rsidRDefault="00551F47" w:rsidP="00551F4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51F47">
        <w:rPr>
          <w:rFonts w:ascii="Arial" w:hAnsi="Arial" w:cs="Arial"/>
          <w:color w:val="000000" w:themeColor="text1"/>
          <w:sz w:val="28"/>
          <w:szCs w:val="28"/>
        </w:rPr>
        <w:t>Community food services</w:t>
      </w:r>
      <w:r w:rsidR="00F0120A" w:rsidRPr="00551F47">
        <w:rPr>
          <w:rFonts w:ascii="Arial" w:hAnsi="Arial" w:cs="Arial"/>
          <w:color w:val="000000" w:themeColor="text1"/>
          <w:sz w:val="28"/>
          <w:szCs w:val="28"/>
        </w:rPr>
        <w:t xml:space="preserve"> usually have volunteers who can signpost residents to other support services if necessary, </w:t>
      </w:r>
      <w:proofErr w:type="gramStart"/>
      <w:r w:rsidR="00F0120A" w:rsidRPr="00551F47">
        <w:rPr>
          <w:rFonts w:ascii="Arial" w:hAnsi="Arial" w:cs="Arial"/>
          <w:color w:val="000000" w:themeColor="text1"/>
          <w:sz w:val="28"/>
          <w:szCs w:val="28"/>
        </w:rPr>
        <w:t>e.g.</w:t>
      </w:r>
      <w:proofErr w:type="gramEnd"/>
      <w:r w:rsidR="00F0120A" w:rsidRPr="00551F47">
        <w:rPr>
          <w:rFonts w:ascii="Arial" w:hAnsi="Arial" w:cs="Arial"/>
          <w:color w:val="000000" w:themeColor="text1"/>
          <w:sz w:val="28"/>
          <w:szCs w:val="28"/>
        </w:rPr>
        <w:t xml:space="preserve"> mental health, debt and financial advice etc</w:t>
      </w:r>
      <w:r w:rsidR="00F0120A" w:rsidRPr="00551F47">
        <w:rPr>
          <w:rFonts w:ascii="Arial" w:hAnsi="Arial" w:cs="Arial"/>
          <w:color w:val="000000" w:themeColor="text1"/>
          <w:sz w:val="28"/>
          <w:szCs w:val="28"/>
        </w:rPr>
        <w:cr/>
      </w:r>
      <w:r w:rsidRPr="00551F47">
        <w:rPr>
          <w:rFonts w:ascii="Arial" w:hAnsi="Arial" w:cs="Arial"/>
          <w:color w:val="000000" w:themeColor="text1"/>
          <w:sz w:val="28"/>
          <w:szCs w:val="28"/>
        </w:rPr>
        <w:t xml:space="preserve">Community food services </w:t>
      </w:r>
      <w:r w:rsidR="00F0120A" w:rsidRPr="00551F47">
        <w:rPr>
          <w:rFonts w:ascii="Arial" w:hAnsi="Arial" w:cs="Arial"/>
          <w:color w:val="000000" w:themeColor="text1"/>
          <w:sz w:val="28"/>
          <w:szCs w:val="28"/>
        </w:rPr>
        <w:t>are usually located in community buildings such as churches and community centres</w:t>
      </w:r>
    </w:p>
    <w:p w14:paraId="6CCD977C" w14:textId="77777777" w:rsidR="00551F47" w:rsidRDefault="00551F47" w:rsidP="00551F4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51F47">
        <w:rPr>
          <w:rFonts w:ascii="Arial" w:hAnsi="Arial" w:cs="Arial"/>
          <w:color w:val="000000" w:themeColor="text1"/>
          <w:sz w:val="28"/>
          <w:szCs w:val="28"/>
        </w:rPr>
        <w:t>Community food services</w:t>
      </w:r>
      <w:r w:rsidR="00F0120A" w:rsidRPr="00551F47">
        <w:rPr>
          <w:rFonts w:ascii="Arial" w:hAnsi="Arial" w:cs="Arial"/>
          <w:color w:val="000000" w:themeColor="text1"/>
          <w:sz w:val="28"/>
          <w:szCs w:val="28"/>
        </w:rPr>
        <w:t xml:space="preserve"> have a variety of aims such as reducing food insecurity and food waste</w:t>
      </w:r>
    </w:p>
    <w:bookmarkEnd w:id="0"/>
    <w:p w14:paraId="5F2A4AA6" w14:textId="77777777" w:rsidR="00551F47" w:rsidRDefault="00551F47" w:rsidP="00551F47">
      <w:pPr>
        <w:ind w:left="36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D662D7F" w14:textId="77777777" w:rsidR="00551F47" w:rsidRDefault="00551F47" w:rsidP="00551F47">
      <w:pPr>
        <w:ind w:left="36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5917DAB" w14:textId="77777777" w:rsidR="00551F47" w:rsidRDefault="00551F47" w:rsidP="00551F47">
      <w:pPr>
        <w:ind w:left="36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281B243" w14:textId="005F847E" w:rsidR="00CA158F" w:rsidRPr="00551F47" w:rsidRDefault="00CA158F" w:rsidP="00551F47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551F47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 closer look at the different community food services:</w:t>
      </w:r>
    </w:p>
    <w:p w14:paraId="54A0851D" w14:textId="77777777" w:rsidR="00CA158F" w:rsidRPr="00CA158F" w:rsidRDefault="00CA158F" w:rsidP="00CA158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4033" w:type="dxa"/>
        <w:tblInd w:w="279" w:type="dxa"/>
        <w:tblLook w:val="04A0" w:firstRow="1" w:lastRow="0" w:firstColumn="1" w:lastColumn="0" w:noHBand="0" w:noVBand="1"/>
      </w:tblPr>
      <w:tblGrid>
        <w:gridCol w:w="4633"/>
        <w:gridCol w:w="4912"/>
        <w:gridCol w:w="4488"/>
      </w:tblGrid>
      <w:tr w:rsidR="00551F47" w:rsidRPr="00CA158F" w14:paraId="3F7E33F6" w14:textId="77777777" w:rsidTr="00211A70">
        <w:trPr>
          <w:trHeight w:val="1522"/>
        </w:trPr>
        <w:tc>
          <w:tcPr>
            <w:tcW w:w="4633" w:type="dxa"/>
            <w:shd w:val="clear" w:color="auto" w:fill="E2EFD9" w:themeFill="accent6" w:themeFillTint="33"/>
          </w:tcPr>
          <w:p w14:paraId="33FC301E" w14:textId="77777777" w:rsidR="00551F47" w:rsidRPr="0071618F" w:rsidRDefault="00551F47" w:rsidP="00551F4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1618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Food banks: </w:t>
            </w:r>
          </w:p>
          <w:p w14:paraId="6CCEC18B" w14:textId="77777777" w:rsidR="00551F47" w:rsidRPr="0071618F" w:rsidRDefault="00551F47" w:rsidP="00551F47">
            <w:pPr>
              <w:rPr>
                <w:rFonts w:ascii="Arial" w:hAnsi="Arial" w:cs="Arial"/>
                <w:sz w:val="28"/>
                <w:szCs w:val="28"/>
              </w:rPr>
            </w:pPr>
            <w:r w:rsidRPr="0071618F">
              <w:rPr>
                <w:rFonts w:ascii="Arial" w:hAnsi="Arial" w:cs="Arial"/>
                <w:sz w:val="28"/>
                <w:szCs w:val="28"/>
              </w:rPr>
              <w:t>provide emergency food to residents in need, they are only a short-term solution for people in crisis</w:t>
            </w:r>
            <w:r w:rsidRPr="0071618F">
              <w:rPr>
                <w:rFonts w:ascii="Arial" w:hAnsi="Arial" w:cs="Arial"/>
                <w:sz w:val="28"/>
                <w:szCs w:val="28"/>
              </w:rPr>
              <w:cr/>
            </w:r>
          </w:p>
          <w:p w14:paraId="353C09F7" w14:textId="77777777" w:rsidR="00551F47" w:rsidRPr="00CA158F" w:rsidRDefault="00551F47" w:rsidP="00551F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12" w:type="dxa"/>
            <w:shd w:val="clear" w:color="auto" w:fill="A8D08D" w:themeFill="accent6" w:themeFillTint="99"/>
          </w:tcPr>
          <w:p w14:paraId="52E3D8BF" w14:textId="77777777" w:rsidR="00551F47" w:rsidRPr="0071618F" w:rsidRDefault="00551F47" w:rsidP="00551F47">
            <w:pPr>
              <w:rPr>
                <w:rFonts w:ascii="Arial" w:hAnsi="Arial" w:cs="Arial"/>
                <w:sz w:val="28"/>
                <w:szCs w:val="28"/>
              </w:rPr>
            </w:pPr>
            <w:r w:rsidRPr="0071618F">
              <w:rPr>
                <w:rFonts w:ascii="Arial" w:hAnsi="Arial" w:cs="Arial"/>
                <w:b/>
                <w:bCs/>
                <w:sz w:val="28"/>
                <w:szCs w:val="28"/>
              </w:rPr>
              <w:t>Food larders</w:t>
            </w:r>
            <w:r w:rsidRPr="0071618F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09FEFCEB" w14:textId="77777777" w:rsidR="00551F47" w:rsidRPr="0071618F" w:rsidRDefault="00551F47" w:rsidP="00551F47">
            <w:pPr>
              <w:rPr>
                <w:rFonts w:ascii="Arial" w:hAnsi="Arial" w:cs="Arial"/>
                <w:sz w:val="28"/>
                <w:szCs w:val="28"/>
              </w:rPr>
            </w:pPr>
            <w:r w:rsidRPr="0071618F">
              <w:rPr>
                <w:rFonts w:ascii="Arial" w:hAnsi="Arial" w:cs="Arial"/>
                <w:sz w:val="28"/>
                <w:szCs w:val="28"/>
              </w:rPr>
              <w:t>are membership schemes, open to anyone, members can access food at a more affordable price</w:t>
            </w:r>
          </w:p>
          <w:p w14:paraId="3C1D780D" w14:textId="77777777" w:rsidR="00551F47" w:rsidRPr="00CA158F" w:rsidRDefault="00551F47" w:rsidP="00551F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88" w:type="dxa"/>
            <w:shd w:val="clear" w:color="auto" w:fill="E2EFD9" w:themeFill="accent6" w:themeFillTint="33"/>
          </w:tcPr>
          <w:p w14:paraId="16397B92" w14:textId="77777777" w:rsidR="00551F47" w:rsidRPr="0071618F" w:rsidRDefault="00551F47" w:rsidP="00551F4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1618F">
              <w:rPr>
                <w:rFonts w:ascii="Arial" w:hAnsi="Arial" w:cs="Arial"/>
                <w:b/>
                <w:bCs/>
                <w:sz w:val="28"/>
                <w:szCs w:val="28"/>
              </w:rPr>
              <w:t>Community fridges:</w:t>
            </w:r>
          </w:p>
          <w:p w14:paraId="36464C5B" w14:textId="77777777" w:rsidR="00551F47" w:rsidRPr="0071618F" w:rsidRDefault="00551F47" w:rsidP="00551F47">
            <w:pPr>
              <w:rPr>
                <w:rFonts w:ascii="Arial" w:hAnsi="Arial" w:cs="Arial"/>
                <w:sz w:val="28"/>
                <w:szCs w:val="28"/>
              </w:rPr>
            </w:pPr>
            <w:r w:rsidRPr="0071618F">
              <w:rPr>
                <w:rFonts w:ascii="Arial" w:hAnsi="Arial" w:cs="Arial"/>
                <w:sz w:val="28"/>
                <w:szCs w:val="28"/>
              </w:rPr>
              <w:t xml:space="preserve"> are community generated food sharing programmes which are food waste reduction focused</w:t>
            </w:r>
          </w:p>
          <w:p w14:paraId="5E856B9C" w14:textId="77777777" w:rsidR="00551F47" w:rsidRPr="00CA158F" w:rsidRDefault="00551F47" w:rsidP="00551F4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51F47" w:rsidRPr="00CA158F" w14:paraId="1033D0FB" w14:textId="77777777" w:rsidTr="00211A70">
        <w:trPr>
          <w:trHeight w:val="442"/>
        </w:trPr>
        <w:tc>
          <w:tcPr>
            <w:tcW w:w="14033" w:type="dxa"/>
            <w:gridSpan w:val="3"/>
            <w:shd w:val="clear" w:color="auto" w:fill="538135" w:themeFill="accent6" w:themeFillShade="BF"/>
          </w:tcPr>
          <w:p w14:paraId="41EC215D" w14:textId="77777777" w:rsidR="00551F47" w:rsidRPr="0071618F" w:rsidRDefault="00551F47" w:rsidP="00551F4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AC8D29E" w14:textId="1BA59B3D" w:rsidR="00551F47" w:rsidRPr="0071618F" w:rsidRDefault="00551F47" w:rsidP="00551F4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1618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Who can access </w:t>
            </w:r>
            <w:r w:rsidR="009C1B0E">
              <w:rPr>
                <w:rFonts w:ascii="Arial" w:hAnsi="Arial" w:cs="Arial"/>
                <w:b/>
                <w:bCs/>
                <w:sz w:val="28"/>
                <w:szCs w:val="28"/>
              </w:rPr>
              <w:t>community food services</w:t>
            </w:r>
            <w:r w:rsidRPr="0071618F">
              <w:rPr>
                <w:rFonts w:ascii="Arial" w:hAnsi="Arial" w:cs="Arial"/>
                <w:b/>
                <w:bCs/>
                <w:sz w:val="28"/>
                <w:szCs w:val="28"/>
              </w:rPr>
              <w:t>?</w:t>
            </w:r>
          </w:p>
          <w:p w14:paraId="4EC5AABC" w14:textId="77777777" w:rsidR="00551F47" w:rsidRPr="00CA158F" w:rsidRDefault="00551F47" w:rsidP="00551F4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51F47" w:rsidRPr="00CA158F" w14:paraId="6EAC1A33" w14:textId="77777777" w:rsidTr="00211A70">
        <w:tc>
          <w:tcPr>
            <w:tcW w:w="4633" w:type="dxa"/>
            <w:shd w:val="clear" w:color="auto" w:fill="E2EFD9" w:themeFill="accent6" w:themeFillTint="33"/>
          </w:tcPr>
          <w:p w14:paraId="2544A51B" w14:textId="77777777" w:rsidR="00551F47" w:rsidRPr="0071618F" w:rsidRDefault="00551F47" w:rsidP="00551F47">
            <w:pPr>
              <w:rPr>
                <w:rFonts w:ascii="Arial" w:hAnsi="Arial" w:cs="Arial"/>
                <w:sz w:val="28"/>
                <w:szCs w:val="28"/>
              </w:rPr>
            </w:pPr>
            <w:r w:rsidRPr="0071618F">
              <w:rPr>
                <w:rFonts w:ascii="Arial" w:hAnsi="Arial" w:cs="Arial"/>
                <w:sz w:val="28"/>
                <w:szCs w:val="28"/>
              </w:rPr>
              <w:t>Anyone referred by a professional agency can receive food from a food bank</w:t>
            </w:r>
          </w:p>
          <w:p w14:paraId="1ED05674" w14:textId="77777777" w:rsidR="00551F47" w:rsidRPr="00CA158F" w:rsidRDefault="00551F47" w:rsidP="00551F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12" w:type="dxa"/>
            <w:shd w:val="clear" w:color="auto" w:fill="A8D08D" w:themeFill="accent6" w:themeFillTint="99"/>
          </w:tcPr>
          <w:p w14:paraId="557ECF01" w14:textId="77777777" w:rsidR="00551F47" w:rsidRPr="0071618F" w:rsidRDefault="00551F47" w:rsidP="00551F47">
            <w:pPr>
              <w:rPr>
                <w:rFonts w:ascii="Arial" w:hAnsi="Arial" w:cs="Arial"/>
                <w:sz w:val="28"/>
                <w:szCs w:val="28"/>
              </w:rPr>
            </w:pPr>
            <w:r w:rsidRPr="0071618F">
              <w:rPr>
                <w:rFonts w:ascii="Arial" w:hAnsi="Arial" w:cs="Arial"/>
                <w:sz w:val="28"/>
                <w:szCs w:val="28"/>
              </w:rPr>
              <w:t>Anyone who wants to save money and reduce food waste can access food from their local food larder</w:t>
            </w:r>
          </w:p>
          <w:p w14:paraId="1C240DD1" w14:textId="77777777" w:rsidR="00551F47" w:rsidRPr="00CA158F" w:rsidRDefault="00551F47" w:rsidP="00551F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88" w:type="dxa"/>
            <w:shd w:val="clear" w:color="auto" w:fill="E2EFD9" w:themeFill="accent6" w:themeFillTint="33"/>
          </w:tcPr>
          <w:p w14:paraId="7CD83D2A" w14:textId="77777777" w:rsidR="00551F47" w:rsidRPr="0071618F" w:rsidRDefault="00551F47" w:rsidP="00551F47">
            <w:pPr>
              <w:rPr>
                <w:rFonts w:ascii="Arial" w:hAnsi="Arial" w:cs="Arial"/>
                <w:sz w:val="28"/>
                <w:szCs w:val="28"/>
              </w:rPr>
            </w:pPr>
            <w:r w:rsidRPr="0071618F">
              <w:rPr>
                <w:rFonts w:ascii="Arial" w:hAnsi="Arial" w:cs="Arial"/>
                <w:sz w:val="28"/>
                <w:szCs w:val="28"/>
              </w:rPr>
              <w:t>Anyone can access food from their local community fridge, there are no sign-up or membership fees</w:t>
            </w:r>
          </w:p>
          <w:p w14:paraId="6D3D95E3" w14:textId="77777777" w:rsidR="00551F47" w:rsidRPr="00CA158F" w:rsidRDefault="00551F47" w:rsidP="00551F4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51F47" w:rsidRPr="00CA158F" w14:paraId="4FA52F24" w14:textId="77777777" w:rsidTr="00211A70">
        <w:tc>
          <w:tcPr>
            <w:tcW w:w="14033" w:type="dxa"/>
            <w:gridSpan w:val="3"/>
            <w:shd w:val="clear" w:color="auto" w:fill="538135" w:themeFill="accent6" w:themeFillShade="BF"/>
          </w:tcPr>
          <w:p w14:paraId="0EAF725E" w14:textId="77777777" w:rsidR="00551F47" w:rsidRPr="0071618F" w:rsidRDefault="00551F47" w:rsidP="00551F4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BC3283B" w14:textId="77777777" w:rsidR="00551F47" w:rsidRPr="0071618F" w:rsidRDefault="00551F47" w:rsidP="00551F4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1618F">
              <w:rPr>
                <w:rFonts w:ascii="Arial" w:hAnsi="Arial" w:cs="Arial"/>
                <w:b/>
                <w:bCs/>
                <w:sz w:val="28"/>
                <w:szCs w:val="28"/>
              </w:rPr>
              <w:t>How much food is provided?</w:t>
            </w:r>
          </w:p>
          <w:p w14:paraId="70DC5491" w14:textId="77777777" w:rsidR="00551F47" w:rsidRPr="00CA158F" w:rsidRDefault="00551F47" w:rsidP="00551F4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51F47" w:rsidRPr="00CA158F" w14:paraId="429EAB2A" w14:textId="77777777" w:rsidTr="00211A70">
        <w:trPr>
          <w:trHeight w:val="70"/>
        </w:trPr>
        <w:tc>
          <w:tcPr>
            <w:tcW w:w="4633" w:type="dxa"/>
            <w:shd w:val="clear" w:color="auto" w:fill="E2EFD9" w:themeFill="accent6" w:themeFillTint="33"/>
          </w:tcPr>
          <w:p w14:paraId="371E0B5E" w14:textId="5E937B62" w:rsidR="00551F47" w:rsidRPr="00CA158F" w:rsidRDefault="00551F47" w:rsidP="00551F47">
            <w:pPr>
              <w:rPr>
                <w:rFonts w:ascii="Arial" w:hAnsi="Arial" w:cs="Arial"/>
                <w:sz w:val="28"/>
                <w:szCs w:val="28"/>
              </w:rPr>
            </w:pPr>
            <w:r w:rsidRPr="0071618F">
              <w:rPr>
                <w:rFonts w:ascii="Arial" w:hAnsi="Arial" w:cs="Arial"/>
                <w:sz w:val="28"/>
                <w:szCs w:val="28"/>
              </w:rPr>
              <w:t>Each food voucher allows a minimum of three days’ worth of food for the entire household</w:t>
            </w:r>
          </w:p>
        </w:tc>
        <w:tc>
          <w:tcPr>
            <w:tcW w:w="4912" w:type="dxa"/>
            <w:shd w:val="clear" w:color="auto" w:fill="A8D08D" w:themeFill="accent6" w:themeFillTint="99"/>
          </w:tcPr>
          <w:p w14:paraId="49C65645" w14:textId="77777777" w:rsidR="00551F47" w:rsidRPr="0071618F" w:rsidRDefault="00551F47" w:rsidP="00551F47">
            <w:pPr>
              <w:rPr>
                <w:rFonts w:ascii="Arial" w:hAnsi="Arial" w:cs="Arial"/>
                <w:sz w:val="28"/>
                <w:szCs w:val="28"/>
              </w:rPr>
            </w:pPr>
            <w:r w:rsidRPr="0071618F">
              <w:rPr>
                <w:rFonts w:ascii="Arial" w:hAnsi="Arial" w:cs="Arial"/>
                <w:sz w:val="28"/>
                <w:szCs w:val="28"/>
              </w:rPr>
              <w:t>Members can pick up maximum of 10 non-perishable food items per week, and fruit and veg</w:t>
            </w:r>
            <w:r w:rsidRPr="0071618F">
              <w:rPr>
                <w:rFonts w:ascii="Arial" w:hAnsi="Arial" w:cs="Arial"/>
                <w:sz w:val="28"/>
                <w:szCs w:val="28"/>
              </w:rPr>
              <w:cr/>
            </w:r>
          </w:p>
          <w:p w14:paraId="1A84D01B" w14:textId="77777777" w:rsidR="00551F47" w:rsidRPr="00CA158F" w:rsidRDefault="00551F47" w:rsidP="00551F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88" w:type="dxa"/>
            <w:shd w:val="clear" w:color="auto" w:fill="E2EFD9" w:themeFill="accent6" w:themeFillTint="33"/>
          </w:tcPr>
          <w:p w14:paraId="7E529EAF" w14:textId="4AB8EF0C" w:rsidR="00551F47" w:rsidRPr="00CA158F" w:rsidRDefault="00551F47" w:rsidP="00551F47">
            <w:pPr>
              <w:rPr>
                <w:rFonts w:ascii="Arial" w:hAnsi="Arial" w:cs="Arial"/>
                <w:sz w:val="28"/>
                <w:szCs w:val="28"/>
              </w:rPr>
            </w:pPr>
            <w:r w:rsidRPr="0071618F">
              <w:rPr>
                <w:rFonts w:ascii="Arial" w:hAnsi="Arial" w:cs="Arial"/>
                <w:sz w:val="28"/>
                <w:szCs w:val="28"/>
              </w:rPr>
              <w:t>Depending on what stock has been donated by local businesses and the wider community, residents can take their fair share</w:t>
            </w:r>
          </w:p>
        </w:tc>
      </w:tr>
    </w:tbl>
    <w:p w14:paraId="069D1029" w14:textId="77777777" w:rsidR="00CA158F" w:rsidRPr="00CA158F" w:rsidRDefault="00CA158F" w:rsidP="00CA158F">
      <w:pPr>
        <w:rPr>
          <w:rFonts w:ascii="Arial" w:hAnsi="Arial" w:cs="Arial"/>
          <w:color w:val="000000" w:themeColor="text1"/>
          <w:sz w:val="32"/>
          <w:szCs w:val="32"/>
        </w:rPr>
      </w:pPr>
    </w:p>
    <w:sectPr w:rsidR="00CA158F" w:rsidRPr="00CA158F" w:rsidSect="00F0120A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252B9" w14:textId="77777777" w:rsidR="00626DFC" w:rsidRDefault="00626DFC" w:rsidP="00551F47">
      <w:pPr>
        <w:spacing w:after="0" w:line="240" w:lineRule="auto"/>
      </w:pPr>
      <w:r>
        <w:separator/>
      </w:r>
    </w:p>
  </w:endnote>
  <w:endnote w:type="continuationSeparator" w:id="0">
    <w:p w14:paraId="6871B0B6" w14:textId="77777777" w:rsidR="00626DFC" w:rsidRDefault="00626DFC" w:rsidP="0055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ED9CB" w14:textId="77B823C5" w:rsidR="00551F47" w:rsidRDefault="009C1B0E">
    <w:pPr>
      <w:pStyle w:val="Footer"/>
    </w:pPr>
    <w:r>
      <w:rPr>
        <w:noProof/>
      </w:rPr>
      <w:drawing>
        <wp:inline distT="0" distB="0" distL="0" distR="0" wp14:anchorId="6E414528" wp14:editId="55521FC5">
          <wp:extent cx="1128322" cy="504000"/>
          <wp:effectExtent l="0" t="0" r="0" b="0"/>
          <wp:docPr id="1" name="Picture 1" descr="Graphical user interface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814"/>
                  <a:stretch/>
                </pic:blipFill>
                <pic:spPr bwMode="auto">
                  <a:xfrm>
                    <a:off x="0" y="0"/>
                    <a:ext cx="1128322" cy="50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91697" w14:textId="77777777" w:rsidR="00626DFC" w:rsidRDefault="00626DFC" w:rsidP="00551F47">
      <w:pPr>
        <w:spacing w:after="0" w:line="240" w:lineRule="auto"/>
      </w:pPr>
      <w:r>
        <w:separator/>
      </w:r>
    </w:p>
  </w:footnote>
  <w:footnote w:type="continuationSeparator" w:id="0">
    <w:p w14:paraId="336B4C23" w14:textId="77777777" w:rsidR="00626DFC" w:rsidRDefault="00626DFC" w:rsidP="00551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D3701"/>
    <w:multiLevelType w:val="hybridMultilevel"/>
    <w:tmpl w:val="E0FEF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9674A"/>
    <w:multiLevelType w:val="hybridMultilevel"/>
    <w:tmpl w:val="3C1A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25229"/>
    <w:multiLevelType w:val="hybridMultilevel"/>
    <w:tmpl w:val="711CD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0A"/>
    <w:rsid w:val="00211A70"/>
    <w:rsid w:val="003142FC"/>
    <w:rsid w:val="00540CBD"/>
    <w:rsid w:val="00551F47"/>
    <w:rsid w:val="00626DFC"/>
    <w:rsid w:val="006E0CEF"/>
    <w:rsid w:val="009C1B0E"/>
    <w:rsid w:val="00CA158F"/>
    <w:rsid w:val="00E34A14"/>
    <w:rsid w:val="00F0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68EC3"/>
  <w15:chartTrackingRefBased/>
  <w15:docId w15:val="{D506EC1F-BEE0-47C9-94E7-7C166553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2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120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A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1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F47"/>
  </w:style>
  <w:style w:type="paragraph" w:styleId="Footer">
    <w:name w:val="footer"/>
    <w:basedOn w:val="Normal"/>
    <w:link w:val="FooterChar"/>
    <w:uiPriority w:val="99"/>
    <w:unhideWhenUsed/>
    <w:rsid w:val="00551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eighbourl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reshare.org.uk/getting-food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Leasuasu, Sina</dc:creator>
  <cp:keywords/>
  <dc:description/>
  <cp:lastModifiedBy>Leasuasu, Sina</cp:lastModifiedBy>
  <cp:revision>6</cp:revision>
  <dcterms:created xsi:type="dcterms:W3CDTF">2021-10-20T09:03:00Z</dcterms:created>
  <dcterms:modified xsi:type="dcterms:W3CDTF">2021-10-28T14:29:00Z</dcterms:modified>
</cp:coreProperties>
</file>