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2D90AA3A" w:rsidR="00371A96" w:rsidRPr="00371A96" w:rsidRDefault="001F698F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Community Safety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73962859" w14:textId="3169859C" w:rsidR="001F698F" w:rsidRPr="001F698F" w:rsidRDefault="001F698F" w:rsidP="001F698F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Carry out investigations into ASB reports to determine suitable solutions with partnership agencies</w:t>
      </w:r>
    </w:p>
    <w:p w14:paraId="6296D7F0" w14:textId="6985284A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Co-ordinate partnership data relating to community safety issues/cases in South and Vale for multi-agency meetings</w:t>
      </w:r>
    </w:p>
    <w:p w14:paraId="4FE70AE5" w14:textId="13B63C1A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Process community trigger requests from members of the public and co-ordinating a response of behalf of CSP</w:t>
      </w:r>
    </w:p>
    <w:p w14:paraId="43F07453" w14:textId="1D3AA819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Record safeguarding concerns, contacting relevant agencies and submitting MASH or JTM referrals</w:t>
      </w:r>
    </w:p>
    <w:p w14:paraId="7AAB6359" w14:textId="58C6C772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Co-ordinate partnership referrals relating to domestic abuse sanctuary scheme, exploitation, ASB, burglary to ensure security works are carried out</w:t>
      </w:r>
    </w:p>
    <w:p w14:paraId="1C0F4D50" w14:textId="098633BE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1F698F">
        <w:rPr>
          <w:rFonts w:ascii="Arial" w:hAnsi="Arial" w:cs="Arial"/>
          <w:color w:val="000000"/>
          <w:sz w:val="22"/>
          <w:szCs w:val="22"/>
        </w:rPr>
        <w:t>Process mediation referrals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5FC07C4E" w14:textId="257252DA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 xml:space="preserve">Reporting anti-social behaviour (ASB) incidents </w:t>
      </w:r>
    </w:p>
    <w:p w14:paraId="766DB844" w14:textId="2ECF9A8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Requesting a community trigger (ASB case review)</w:t>
      </w:r>
    </w:p>
    <w:p w14:paraId="6D6927F4" w14:textId="3B312E7D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56B70298" w14:textId="7340354C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reports</w:t>
      </w:r>
    </w:p>
    <w:p w14:paraId="0259F4CC" w14:textId="77777777" w:rsidR="001F698F" w:rsidRPr="001F698F" w:rsidRDefault="001F698F" w:rsidP="001F698F">
      <w:pPr>
        <w:rPr>
          <w:rFonts w:ascii="Arial" w:hAnsi="Arial" w:cs="Arial"/>
        </w:rPr>
      </w:pPr>
      <w:r w:rsidRPr="001F698F">
        <w:rPr>
          <w:rFonts w:ascii="Arial" w:hAnsi="Arial" w:cs="Arial"/>
        </w:rPr>
        <w:t>We also receive personal information indirectly, from the following sources in the following scenarios:</w:t>
      </w:r>
    </w:p>
    <w:p w14:paraId="5010DE92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 xml:space="preserve">Domestic Abuse Sanctuary Scheme referrals </w:t>
      </w:r>
    </w:p>
    <w:p w14:paraId="32376FAD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 xml:space="preserve">Security work referrals </w:t>
      </w:r>
    </w:p>
    <w:p w14:paraId="13C408E8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 xml:space="preserve">Multi-agency Joint Tasking meetings </w:t>
      </w:r>
    </w:p>
    <w:p w14:paraId="62966394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 xml:space="preserve">Multi-agency Violence Reduction Hub meetings </w:t>
      </w:r>
    </w:p>
    <w:p w14:paraId="3E77008E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Multi-agency ASB neighbourhood meetings</w:t>
      </w:r>
    </w:p>
    <w:p w14:paraId="765D0E9D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Safeguarding referrals</w:t>
      </w:r>
    </w:p>
    <w:p w14:paraId="6B06A4BA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Multi-agency ASB case conference meetings</w:t>
      </w:r>
    </w:p>
    <w:p w14:paraId="78EA71F9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Multi-agency Safeguarding case conference meetings</w:t>
      </w:r>
    </w:p>
    <w:p w14:paraId="552347C8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Domestic Homicide Reviews</w:t>
      </w:r>
    </w:p>
    <w:p w14:paraId="458593E8" w14:textId="77777777" w:rsidR="001F698F" w:rsidRP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F698F">
        <w:rPr>
          <w:rFonts w:ascii="Arial" w:hAnsi="Arial" w:cs="Arial"/>
          <w:sz w:val="22"/>
          <w:szCs w:val="22"/>
        </w:rPr>
        <w:t>Mediation referrals</w:t>
      </w:r>
    </w:p>
    <w:p w14:paraId="0149AC0C" w14:textId="77777777" w:rsidR="001F698F" w:rsidRPr="001F698F" w:rsidRDefault="001F698F" w:rsidP="001F698F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1E27A9C2" w:rsidR="00DF2F08" w:rsidRPr="005E6831" w:rsidRDefault="00502F94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Substantial public interest</w:t>
      </w:r>
    </w:p>
    <w:p w14:paraId="13F852EA" w14:textId="77777777" w:rsidR="00DF2F08" w:rsidRDefault="00DD622C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Contact details</w:t>
      </w:r>
    </w:p>
    <w:p w14:paraId="21ECFD24" w14:textId="623227B2" w:rsidR="00362B05" w:rsidRPr="00362B05" w:rsidRDefault="00502F94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</w:p>
    <w:p w14:paraId="5CFFDD0D" w14:textId="266CCC57" w:rsidR="00362B05" w:rsidRPr="00DF2F08" w:rsidRDefault="00362B0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Date of birth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0B7D9131" w14:textId="435F6735" w:rsidR="00362B05" w:rsidRDefault="00362B05" w:rsidP="00362B05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62B05">
        <w:rPr>
          <w:rFonts w:ascii="Arial" w:hAnsi="Arial" w:cs="Arial"/>
        </w:rPr>
        <w:t>Ethnicity</w:t>
      </w:r>
    </w:p>
    <w:p w14:paraId="3E073F89" w14:textId="307CF18A" w:rsidR="00362B05" w:rsidRDefault="00362B05" w:rsidP="00362B0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Nationality</w:t>
      </w:r>
    </w:p>
    <w:p w14:paraId="3EA3D2AE" w14:textId="56BCBA5C" w:rsidR="00362B05" w:rsidRDefault="00CE151E" w:rsidP="00362B0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Health/medical information</w:t>
      </w:r>
    </w:p>
    <w:p w14:paraId="21462D05" w14:textId="1E7B41DA" w:rsidR="00CE151E" w:rsidRPr="00362B05" w:rsidRDefault="00CE151E" w:rsidP="00362B0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Criminal offences/convictions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535E9F08" w:rsidR="00362B05" w:rsidRPr="00362B05" w:rsidRDefault="00362B05" w:rsidP="00362B05">
      <w:pPr>
        <w:spacing w:line="360" w:lineRule="auto"/>
        <w:rPr>
          <w:rFonts w:ascii="Times New Roman" w:eastAsia="Times New Roman" w:hAnsi="Times New Roman" w:cs="Times New Roman"/>
        </w:rPr>
      </w:pPr>
      <w:r w:rsidRPr="00362B05">
        <w:rPr>
          <w:rFonts w:ascii="Arial" w:eastAsiaTheme="minorEastAsia" w:hAnsi="Arial" w:cs="Arial"/>
          <w:color w:val="000000" w:themeColor="text1"/>
          <w:kern w:val="24"/>
        </w:rPr>
        <w:t>Reasons of substantial public interest (with a basis in law)</w:t>
      </w:r>
    </w:p>
    <w:p w14:paraId="04ABBD8E" w14:textId="66CF1EF5" w:rsidR="00371A96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32E3939E" w14:textId="77777777" w:rsidR="00362B05" w:rsidRPr="00DF2F08" w:rsidRDefault="00362B05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CC8FD68" w14:textId="2CABEBD5" w:rsidR="0068023D" w:rsidRPr="00DF65E6" w:rsidRDefault="00DF65E6" w:rsidP="00DF65E6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="0068023D"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4C4C759A" w14:textId="77777777" w:rsidR="0068023D" w:rsidRPr="0068023D" w:rsidRDefault="0068023D" w:rsidP="0068023D">
      <w:pPr>
        <w:keepNext/>
        <w:keepLines/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</w:p>
    <w:p w14:paraId="22402778" w14:textId="34BA52B4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25B51AC3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Thames Valley Police</w:t>
      </w:r>
    </w:p>
    <w:p w14:paraId="006FF11B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Clinical Commissioning Group</w:t>
      </w:r>
    </w:p>
    <w:p w14:paraId="0ACE05E3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Probation Service</w:t>
      </w:r>
    </w:p>
    <w:p w14:paraId="4EFC8B12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South and Vale District Councils</w:t>
      </w:r>
    </w:p>
    <w:p w14:paraId="21E6F21A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Oxfordshire County Council</w:t>
      </w:r>
    </w:p>
    <w:p w14:paraId="254018B4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Registered social landlords (e.g. Soha, Sovereign)</w:t>
      </w:r>
    </w:p>
    <w:p w14:paraId="78989B1B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Mental Health services</w:t>
      </w:r>
    </w:p>
    <w:p w14:paraId="7369429C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Oxford University Hospitals</w:t>
      </w:r>
    </w:p>
    <w:p w14:paraId="76EEF09D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NHS</w:t>
      </w:r>
    </w:p>
    <w:p w14:paraId="0B3DD7B0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Young People Service Providers</w:t>
      </w:r>
    </w:p>
    <w:p w14:paraId="2442F955" w14:textId="77777777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other local authorities</w:t>
      </w:r>
    </w:p>
    <w:p w14:paraId="5A634D31" w14:textId="541427AD" w:rsidR="00176EB5" w:rsidRPr="0068023D" w:rsidRDefault="00176EB5" w:rsidP="00176EB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8023D">
        <w:rPr>
          <w:rFonts w:ascii="Arial" w:hAnsi="Arial" w:cs="Arial"/>
          <w:sz w:val="22"/>
          <w:szCs w:val="22"/>
        </w:rPr>
        <w:t>contracted service providers e.g. mediation</w:t>
      </w:r>
    </w:p>
    <w:p w14:paraId="47B8A0D6" w14:textId="77777777" w:rsidR="00362B05" w:rsidRPr="0068023D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62CFFB5" w14:textId="5086823A" w:rsidR="00DF2F08" w:rsidRPr="00DF2F08" w:rsidRDefault="00176EB5" w:rsidP="00362B0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C813" w14:textId="77777777" w:rsidR="00AC0184" w:rsidRDefault="00AC0184" w:rsidP="001057A1">
      <w:pPr>
        <w:spacing w:after="0" w:line="240" w:lineRule="auto"/>
      </w:pPr>
      <w:r>
        <w:separator/>
      </w:r>
    </w:p>
  </w:endnote>
  <w:endnote w:type="continuationSeparator" w:id="0">
    <w:p w14:paraId="7B8B34AC" w14:textId="77777777" w:rsidR="00AC0184" w:rsidRDefault="00AC0184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0E60" w14:textId="77777777" w:rsidR="00D454A8" w:rsidRDefault="00D45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15B8" w14:textId="35A8FD99" w:rsidR="00D454A8" w:rsidRDefault="00D454A8">
    <w:pPr>
      <w:pStyle w:val="Footer"/>
    </w:pPr>
    <w:r>
      <w:t>Published 23</w:t>
    </w:r>
    <w:r w:rsidRPr="00D454A8">
      <w:rPr>
        <w:vertAlign w:val="superscript"/>
      </w:rPr>
      <w:t>rd</w:t>
    </w:r>
    <w:r>
      <w:t xml:space="preserve"> November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D9F0" w14:textId="77777777" w:rsidR="00D454A8" w:rsidRDefault="00D4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B637" w14:textId="77777777" w:rsidR="00AC0184" w:rsidRDefault="00AC0184" w:rsidP="001057A1">
      <w:pPr>
        <w:spacing w:after="0" w:line="240" w:lineRule="auto"/>
      </w:pPr>
      <w:r>
        <w:separator/>
      </w:r>
    </w:p>
  </w:footnote>
  <w:footnote w:type="continuationSeparator" w:id="0">
    <w:p w14:paraId="1D66E855" w14:textId="77777777" w:rsidR="00AC0184" w:rsidRDefault="00AC0184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A6CB" w14:textId="77777777" w:rsidR="00D454A8" w:rsidRDefault="00D45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5E37" w14:textId="77777777" w:rsidR="00D454A8" w:rsidRDefault="00D45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0041" w14:textId="77777777" w:rsidR="00D454A8" w:rsidRDefault="00D45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35A"/>
    <w:multiLevelType w:val="multilevel"/>
    <w:tmpl w:val="62D298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3"/>
  </w:num>
  <w:num w:numId="8">
    <w:abstractNumId w:val="13"/>
  </w:num>
  <w:num w:numId="9">
    <w:abstractNumId w:val="9"/>
  </w:num>
  <w:num w:numId="10">
    <w:abstractNumId w:val="5"/>
  </w:num>
  <w:num w:numId="11">
    <w:abstractNumId w:val="15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1057A1"/>
    <w:rsid w:val="00176EB5"/>
    <w:rsid w:val="001F698F"/>
    <w:rsid w:val="002A5989"/>
    <w:rsid w:val="00362B05"/>
    <w:rsid w:val="00371A96"/>
    <w:rsid w:val="004436C4"/>
    <w:rsid w:val="00502F94"/>
    <w:rsid w:val="005E6831"/>
    <w:rsid w:val="0068023D"/>
    <w:rsid w:val="00831914"/>
    <w:rsid w:val="00AC0184"/>
    <w:rsid w:val="00BA059E"/>
    <w:rsid w:val="00CE151E"/>
    <w:rsid w:val="00D454A8"/>
    <w:rsid w:val="00DB1775"/>
    <w:rsid w:val="00DD622C"/>
    <w:rsid w:val="00DF2F08"/>
    <w:rsid w:val="00DF65E6"/>
    <w:rsid w:val="00E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A8"/>
  </w:style>
  <w:style w:type="paragraph" w:styleId="Footer">
    <w:name w:val="footer"/>
    <w:basedOn w:val="Normal"/>
    <w:link w:val="FooterChar"/>
    <w:uiPriority w:val="99"/>
    <w:unhideWhenUsed/>
    <w:rsid w:val="00D4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6979</Words>
  <Characters>39786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Extension of substantial public interest </vt:lpstr>
      <vt:lpstr>    </vt:lpstr>
    </vt:vector>
  </TitlesOfParts>
  <Company/>
  <LinksUpToDate>false</LinksUpToDate>
  <CharactersWithSpaces>46672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2022-08-08T13:49:00Z</dcterms:created>
  <dcterms:modified xsi:type="dcterms:W3CDTF">2022-11-23T11:33:00Z</dcterms:modified>
</cp:coreProperties>
</file>