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5CCDC14F" w:rsidR="00371A96" w:rsidRPr="00371A96" w:rsidRDefault="000066E0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Democratic Services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02249E67" w14:textId="241426D4" w:rsidR="00CC2308" w:rsidRPr="00CC2308" w:rsidRDefault="00E26996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Declaration</w:t>
      </w:r>
      <w:r w:rsidR="000066E0">
        <w:rPr>
          <w:rFonts w:ascii="Arial" w:eastAsia="Times New Roman" w:hAnsi="Arial" w:cs="Arial"/>
        </w:rPr>
        <w:t xml:space="preserve"> of interest</w:t>
      </w:r>
    </w:p>
    <w:p w14:paraId="39FF363A" w14:textId="02EE1552" w:rsidR="00CC2308" w:rsidRDefault="00E26996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Register interest to speak at a public meeting and the publication of public speakers</w:t>
      </w:r>
    </w:p>
    <w:p w14:paraId="38AC6091" w14:textId="279BDB21" w:rsidR="00E26996" w:rsidRDefault="00E26996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investigate code of conduct complaints</w:t>
      </w:r>
    </w:p>
    <w:p w14:paraId="21324972" w14:textId="2ED8A005" w:rsidR="00973E05" w:rsidRPr="00973E05" w:rsidRDefault="00973E05" w:rsidP="00973E0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Council and committee meetings </w:t>
      </w:r>
    </w:p>
    <w:p w14:paraId="651FF446" w14:textId="705DE177" w:rsidR="00E26996" w:rsidRPr="00CC2308" w:rsidRDefault="00E26996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Licensing panels</w:t>
      </w:r>
    </w:p>
    <w:p w14:paraId="01071E77" w14:textId="6CF57981" w:rsidR="001057A1" w:rsidRPr="00CC2308" w:rsidRDefault="001057A1" w:rsidP="001057A1">
      <w:pPr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0D3C3D21" w14:textId="5C9F864B" w:rsidR="00E319DF" w:rsidRDefault="001F698F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p w14:paraId="6EEFD305" w14:textId="790E7A06" w:rsidR="00E26996" w:rsidRDefault="00E26996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25932BDB" w14:textId="74BA82BA" w:rsidR="00E26996" w:rsidRDefault="00E26996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</w:t>
      </w:r>
    </w:p>
    <w:p w14:paraId="7394EF73" w14:textId="647BE0E2" w:rsidR="00E26996" w:rsidRDefault="00E26996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3FDCF560" w14:textId="0FCE9D25" w:rsidR="00E26996" w:rsidRDefault="00E26996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</w:t>
      </w:r>
    </w:p>
    <w:p w14:paraId="42FAF067" w14:textId="2A37BA34" w:rsidR="00E26996" w:rsidRPr="00CC2308" w:rsidRDefault="00E26996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by a Councillor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746A0F73" w14:textId="6936072C" w:rsidR="00AF7C40" w:rsidRPr="006B5DBB" w:rsidRDefault="00961BDE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38469749" w:rsid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360D567F" w:rsid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00AFD1D7" w14:textId="3A3501F6" w:rsidR="00AF7C40" w:rsidRDefault="00FA5FE8" w:rsidP="00961BDE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4A617196" w14:textId="36EF19F5" w:rsidR="00B26313" w:rsidRPr="00E26996" w:rsidRDefault="00961BDE" w:rsidP="00DB5349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</w:rPr>
      </w:pPr>
      <w:r w:rsidRPr="00961BDE">
        <w:rPr>
          <w:rFonts w:ascii="Arial" w:eastAsia="Times New Roman" w:hAnsi="Arial" w:cs="Arial"/>
        </w:rPr>
        <w:t>Telephone number</w:t>
      </w:r>
    </w:p>
    <w:p w14:paraId="0DC3A745" w14:textId="00A4EE67" w:rsidR="00E26996" w:rsidRPr="00E26996" w:rsidRDefault="00E26996" w:rsidP="00DB5349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Signature</w:t>
      </w:r>
    </w:p>
    <w:p w14:paraId="4301C965" w14:textId="22E050FB" w:rsidR="00E26996" w:rsidRPr="00E26996" w:rsidRDefault="00E26996" w:rsidP="00DB5349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Membership of other bodies</w:t>
      </w:r>
    </w:p>
    <w:p w14:paraId="128F836E" w14:textId="0990E07D" w:rsidR="00E26996" w:rsidRPr="00E26996" w:rsidRDefault="00E26996" w:rsidP="00DB5349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Gifts and hospitality</w:t>
      </w:r>
    </w:p>
    <w:p w14:paraId="60EE88CA" w14:textId="0FE80AEF" w:rsidR="00E26996" w:rsidRPr="00E26996" w:rsidRDefault="00E26996" w:rsidP="00E26996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Employment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312EA3A0" w14:textId="7E453895" w:rsidR="004A68AA" w:rsidRPr="00E26996" w:rsidRDefault="00E26996" w:rsidP="00E26996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Political party</w:t>
      </w:r>
    </w:p>
    <w:p w14:paraId="4098A331" w14:textId="496EDED7" w:rsidR="00E26996" w:rsidRPr="00E26996" w:rsidRDefault="00E26996" w:rsidP="00E26996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Race </w:t>
      </w:r>
    </w:p>
    <w:p w14:paraId="3D67A8E2" w14:textId="0E5E4ABB" w:rsidR="00E26996" w:rsidRPr="00E26996" w:rsidRDefault="00E26996" w:rsidP="00E26996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Religion and beliefs</w:t>
      </w:r>
    </w:p>
    <w:p w14:paraId="5265ABE5" w14:textId="58261767" w:rsidR="00E26996" w:rsidRPr="00E26996" w:rsidRDefault="00E26996" w:rsidP="00E26996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Health and disability</w:t>
      </w:r>
    </w:p>
    <w:p w14:paraId="0F33D432" w14:textId="77777777" w:rsidR="00961BDE" w:rsidRPr="004A68AA" w:rsidRDefault="00961BDE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0ACFCF91" w14:textId="46E5E694" w:rsidR="00B75E83" w:rsidRDefault="00E26996" w:rsidP="00BE3B20">
      <w:p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Substantial public interest </w:t>
      </w:r>
    </w:p>
    <w:p w14:paraId="4ED6C6A6" w14:textId="2F28B108" w:rsidR="00704D33" w:rsidRDefault="00371A96" w:rsidP="00E26996">
      <w:pPr>
        <w:pStyle w:val="NoSpacing"/>
        <w:rPr>
          <w:rFonts w:ascii="Arial" w:hAnsi="Arial" w:cs="Arial"/>
          <w:b/>
          <w:bCs/>
        </w:rPr>
      </w:pPr>
      <w:r w:rsidRPr="00E26996">
        <w:rPr>
          <w:rFonts w:ascii="Arial" w:hAnsi="Arial" w:cs="Arial"/>
          <w:b/>
          <w:bCs/>
        </w:rPr>
        <w:t>Processing of personal data relating to criminal convictions and offences:</w:t>
      </w:r>
    </w:p>
    <w:p w14:paraId="59849C66" w14:textId="77777777" w:rsidR="009C20A6" w:rsidRPr="00DF2F08" w:rsidRDefault="009C20A6" w:rsidP="009C20A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F70D6E9" w14:textId="77777777" w:rsidR="009C20A6" w:rsidRPr="00DF65E6" w:rsidRDefault="009C20A6" w:rsidP="009C20A6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t>Criminal offence data will be processed under additional conditions within schedule 1, Part 3 of The Data Protection Act 2018, Paragraph 36 - e</w:t>
      </w:r>
      <w:r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593A20A9" w14:textId="77777777" w:rsidR="009C20A6" w:rsidRDefault="009C20A6" w:rsidP="00E26996">
      <w:pPr>
        <w:pStyle w:val="NoSpacing"/>
        <w:rPr>
          <w:rFonts w:ascii="Arial" w:eastAsia="Times New Roman" w:hAnsi="Arial" w:cs="Arial"/>
        </w:rPr>
      </w:pPr>
    </w:p>
    <w:p w14:paraId="198F127C" w14:textId="36864CB9" w:rsidR="00961BDE" w:rsidRPr="00E26996" w:rsidRDefault="00E26996" w:rsidP="00E26996">
      <w:pPr>
        <w:pStyle w:val="NoSpacing"/>
        <w:rPr>
          <w:rFonts w:ascii="Arial" w:eastAsia="Times New Roman" w:hAnsi="Arial" w:cs="Arial"/>
        </w:rPr>
      </w:pPr>
      <w:r w:rsidRPr="00E26996">
        <w:rPr>
          <w:rFonts w:ascii="Arial" w:eastAsia="Times New Roman" w:hAnsi="Arial" w:cs="Arial"/>
        </w:rPr>
        <w:t>Criminal convictions and alleged offences</w:t>
      </w:r>
    </w:p>
    <w:p w14:paraId="4FADD023" w14:textId="77777777" w:rsidR="00E26996" w:rsidRDefault="00E26996" w:rsidP="00362B05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22402778" w14:textId="26276080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77DB58BF" w14:textId="7A27B23D" w:rsidR="003E2FBE" w:rsidRDefault="00E26996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Councillors</w:t>
      </w:r>
    </w:p>
    <w:p w14:paraId="5FEDC55F" w14:textId="3A996400" w:rsidR="00E26996" w:rsidRDefault="00E26996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Council staff</w:t>
      </w:r>
    </w:p>
    <w:p w14:paraId="2CF2E9D2" w14:textId="1D94D7FC" w:rsidR="00961BDE" w:rsidRDefault="00E26996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public (through the Council website)</w:t>
      </w:r>
    </w:p>
    <w:p w14:paraId="722E9684" w14:textId="39672FC4" w:rsidR="00E26996" w:rsidRDefault="00E26996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Government Ombudsman</w:t>
      </w:r>
    </w:p>
    <w:p w14:paraId="46A04573" w14:textId="0DE69EAB" w:rsidR="00E26996" w:rsidRDefault="00E26996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press</w:t>
      </w:r>
    </w:p>
    <w:p w14:paraId="6361CCC7" w14:textId="288435A9" w:rsidR="00BE493D" w:rsidRPr="008151D1" w:rsidRDefault="00BE493D" w:rsidP="008151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Minutes and recordings of meetings are publicly available</w:t>
      </w:r>
    </w:p>
    <w:p w14:paraId="41788CD7" w14:textId="77777777" w:rsidR="00FA5FE8" w:rsidRPr="00BE3B20" w:rsidRDefault="00FA5FE8" w:rsidP="00FA5FE8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 :</w:t>
      </w:r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43CF3A6A" w14:textId="730B4C10" w:rsidR="00961BDE" w:rsidRDefault="00BE493D" w:rsidP="00DF2F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 years after the member leaves office</w:t>
      </w:r>
    </w:p>
    <w:p w14:paraId="13720072" w14:textId="52E7090B" w:rsidR="00BE493D" w:rsidRDefault="00BE493D" w:rsidP="00DF2F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Minutes are held by the council indefinitely</w:t>
      </w:r>
    </w:p>
    <w:p w14:paraId="4A75B1E2" w14:textId="5DB37408" w:rsidR="00BE493D" w:rsidRDefault="00BE493D" w:rsidP="00DF2F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Audio and visual recordings are held </w:t>
      </w:r>
      <w:r w:rsidR="00973E05">
        <w:rPr>
          <w:rFonts w:ascii="Arial" w:hAnsi="Arial" w:cs="Arial"/>
        </w:rPr>
        <w:t>one year</w:t>
      </w:r>
    </w:p>
    <w:p w14:paraId="729309A9" w14:textId="77777777" w:rsidR="00BE493D" w:rsidRDefault="00BE493D" w:rsidP="00DF2F08">
      <w:pPr>
        <w:pStyle w:val="NoSpacing"/>
        <w:rPr>
          <w:rFonts w:ascii="Arial" w:hAnsi="Arial" w:cs="Arial"/>
        </w:rPr>
      </w:pPr>
    </w:p>
    <w:p w14:paraId="53DFD2CE" w14:textId="77777777" w:rsidR="00961BDE" w:rsidRPr="00DF2F08" w:rsidRDefault="00961BDE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FAB3" w14:textId="77777777" w:rsidR="00574521" w:rsidRDefault="00574521" w:rsidP="001057A1">
      <w:pPr>
        <w:spacing w:after="0" w:line="240" w:lineRule="auto"/>
      </w:pPr>
      <w:r>
        <w:separator/>
      </w:r>
    </w:p>
  </w:endnote>
  <w:endnote w:type="continuationSeparator" w:id="0">
    <w:p w14:paraId="04BC6424" w14:textId="77777777" w:rsidR="00574521" w:rsidRDefault="00574521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491C" w14:textId="77777777" w:rsidR="00443F81" w:rsidRDefault="00443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C537" w14:textId="12B94C21" w:rsidR="00443F81" w:rsidRDefault="00443F81">
    <w:pPr>
      <w:pStyle w:val="Footer"/>
    </w:pPr>
    <w:r>
      <w:t>Published 23</w:t>
    </w:r>
    <w:r w:rsidRPr="00443F81">
      <w:rPr>
        <w:vertAlign w:val="superscript"/>
      </w:rPr>
      <w:t>rd</w:t>
    </w:r>
    <w:r>
      <w:t xml:space="preserve"> 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C2B5" w14:textId="77777777" w:rsidR="00443F81" w:rsidRDefault="0044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341B" w14:textId="77777777" w:rsidR="00574521" w:rsidRDefault="00574521" w:rsidP="001057A1">
      <w:pPr>
        <w:spacing w:after="0" w:line="240" w:lineRule="auto"/>
      </w:pPr>
      <w:r>
        <w:separator/>
      </w:r>
    </w:p>
  </w:footnote>
  <w:footnote w:type="continuationSeparator" w:id="0">
    <w:p w14:paraId="7F1E77C0" w14:textId="77777777" w:rsidR="00574521" w:rsidRDefault="00574521" w:rsidP="001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D9EE" w14:textId="77777777" w:rsidR="00443F81" w:rsidRDefault="00443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97D0" w14:textId="77777777" w:rsidR="00443F81" w:rsidRDefault="00443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CC54" w14:textId="77777777" w:rsidR="00443F81" w:rsidRDefault="00443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5BB"/>
    <w:multiLevelType w:val="multilevel"/>
    <w:tmpl w:val="D3A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5452A"/>
    <w:multiLevelType w:val="multilevel"/>
    <w:tmpl w:val="5B180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2"/>
  </w:num>
  <w:num w:numId="5">
    <w:abstractNumId w:val="30"/>
  </w:num>
  <w:num w:numId="6">
    <w:abstractNumId w:val="22"/>
  </w:num>
  <w:num w:numId="7">
    <w:abstractNumId w:val="6"/>
  </w:num>
  <w:num w:numId="8">
    <w:abstractNumId w:val="29"/>
  </w:num>
  <w:num w:numId="9">
    <w:abstractNumId w:val="20"/>
  </w:num>
  <w:num w:numId="10">
    <w:abstractNumId w:val="8"/>
  </w:num>
  <w:num w:numId="11">
    <w:abstractNumId w:val="34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25"/>
  </w:num>
  <w:num w:numId="17">
    <w:abstractNumId w:val="33"/>
  </w:num>
  <w:num w:numId="18">
    <w:abstractNumId w:val="28"/>
  </w:num>
  <w:num w:numId="19">
    <w:abstractNumId w:val="9"/>
  </w:num>
  <w:num w:numId="20">
    <w:abstractNumId w:val="21"/>
  </w:num>
  <w:num w:numId="21">
    <w:abstractNumId w:val="26"/>
  </w:num>
  <w:num w:numId="22">
    <w:abstractNumId w:val="14"/>
  </w:num>
  <w:num w:numId="23">
    <w:abstractNumId w:val="13"/>
  </w:num>
  <w:num w:numId="24">
    <w:abstractNumId w:val="12"/>
  </w:num>
  <w:num w:numId="25">
    <w:abstractNumId w:val="31"/>
  </w:num>
  <w:num w:numId="26">
    <w:abstractNumId w:val="7"/>
  </w:num>
  <w:num w:numId="27">
    <w:abstractNumId w:val="16"/>
  </w:num>
  <w:num w:numId="28">
    <w:abstractNumId w:val="5"/>
  </w:num>
  <w:num w:numId="29">
    <w:abstractNumId w:val="18"/>
  </w:num>
  <w:num w:numId="30">
    <w:abstractNumId w:val="17"/>
  </w:num>
  <w:num w:numId="31">
    <w:abstractNumId w:val="0"/>
  </w:num>
  <w:num w:numId="32">
    <w:abstractNumId w:val="15"/>
  </w:num>
  <w:num w:numId="33">
    <w:abstractNumId w:val="32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066E0"/>
    <w:rsid w:val="00047340"/>
    <w:rsid w:val="000833FC"/>
    <w:rsid w:val="00086B78"/>
    <w:rsid w:val="000B4B3F"/>
    <w:rsid w:val="001057A1"/>
    <w:rsid w:val="00113E5C"/>
    <w:rsid w:val="00123F4E"/>
    <w:rsid w:val="00130BCE"/>
    <w:rsid w:val="00176EB5"/>
    <w:rsid w:val="001833F0"/>
    <w:rsid w:val="001F698F"/>
    <w:rsid w:val="0022556F"/>
    <w:rsid w:val="0026437E"/>
    <w:rsid w:val="002A5989"/>
    <w:rsid w:val="00322035"/>
    <w:rsid w:val="00362B05"/>
    <w:rsid w:val="0036516E"/>
    <w:rsid w:val="00367B9F"/>
    <w:rsid w:val="00371A96"/>
    <w:rsid w:val="003E2FBE"/>
    <w:rsid w:val="004436C4"/>
    <w:rsid w:val="00443F81"/>
    <w:rsid w:val="00452339"/>
    <w:rsid w:val="004A68AA"/>
    <w:rsid w:val="00502F94"/>
    <w:rsid w:val="00574521"/>
    <w:rsid w:val="005E6831"/>
    <w:rsid w:val="00606DCF"/>
    <w:rsid w:val="006B5DBB"/>
    <w:rsid w:val="00704D33"/>
    <w:rsid w:val="00767AB5"/>
    <w:rsid w:val="008151D1"/>
    <w:rsid w:val="008A7B7B"/>
    <w:rsid w:val="00911B08"/>
    <w:rsid w:val="00961BDE"/>
    <w:rsid w:val="00973E05"/>
    <w:rsid w:val="009C20A6"/>
    <w:rsid w:val="00A126E7"/>
    <w:rsid w:val="00AC5561"/>
    <w:rsid w:val="00AF7C40"/>
    <w:rsid w:val="00B207C0"/>
    <w:rsid w:val="00B26313"/>
    <w:rsid w:val="00B512D4"/>
    <w:rsid w:val="00B75E83"/>
    <w:rsid w:val="00B96CBD"/>
    <w:rsid w:val="00BA059E"/>
    <w:rsid w:val="00BC5D30"/>
    <w:rsid w:val="00BE3B20"/>
    <w:rsid w:val="00BE493D"/>
    <w:rsid w:val="00C44279"/>
    <w:rsid w:val="00CA46CB"/>
    <w:rsid w:val="00CC2308"/>
    <w:rsid w:val="00CE151E"/>
    <w:rsid w:val="00D703BE"/>
    <w:rsid w:val="00DB1775"/>
    <w:rsid w:val="00DD622C"/>
    <w:rsid w:val="00DF2F08"/>
    <w:rsid w:val="00E26996"/>
    <w:rsid w:val="00E319DF"/>
    <w:rsid w:val="00E85338"/>
    <w:rsid w:val="00EA2859"/>
    <w:rsid w:val="00EB461B"/>
    <w:rsid w:val="00F55B16"/>
    <w:rsid w:val="00F6773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81"/>
  </w:style>
  <w:style w:type="paragraph" w:styleId="Footer">
    <w:name w:val="footer"/>
    <w:basedOn w:val="Normal"/>
    <w:link w:val="FooterChar"/>
    <w:uiPriority w:val="99"/>
    <w:unhideWhenUsed/>
    <w:rsid w:val="0044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6842</Words>
  <Characters>39005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5</cp:revision>
  <dcterms:created xsi:type="dcterms:W3CDTF">2022-08-22T14:31:00Z</dcterms:created>
  <dcterms:modified xsi:type="dcterms:W3CDTF">2022-11-23T11:33:00Z</dcterms:modified>
</cp:coreProperties>
</file>