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B51A" w14:textId="77777777" w:rsidR="001101B4" w:rsidRDefault="00516E6F">
      <w:pPr>
        <w:spacing w:after="119"/>
        <w:ind w:left="1228"/>
      </w:pPr>
      <w:r>
        <w:rPr>
          <w:noProof/>
        </w:rPr>
        <w:drawing>
          <wp:inline distT="0" distB="0" distL="0" distR="0" wp14:anchorId="744C9DE9" wp14:editId="3A52F08D">
            <wp:extent cx="5083810" cy="828284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82AE" w14:textId="77777777" w:rsidR="001101B4" w:rsidRDefault="00516E6F">
      <w:pPr>
        <w:spacing w:after="196"/>
        <w:ind w:right="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593E0E" w14:textId="77777777" w:rsidR="001101B4" w:rsidRDefault="00516E6F">
      <w:pPr>
        <w:spacing w:after="122"/>
        <w:ind w:right="439"/>
        <w:jc w:val="right"/>
      </w:pPr>
      <w:r>
        <w:rPr>
          <w:rFonts w:ascii="Arial" w:eastAsia="Arial" w:hAnsi="Arial" w:cs="Arial"/>
          <w:b/>
          <w:sz w:val="28"/>
        </w:rPr>
        <w:t xml:space="preserve">Application for Consent to display an Advertisement Validation Checklist </w:t>
      </w:r>
    </w:p>
    <w:p w14:paraId="26AE67D8" w14:textId="77777777" w:rsidR="001101B4" w:rsidRDefault="00516E6F">
      <w:pPr>
        <w:spacing w:after="157" w:line="260" w:lineRule="auto"/>
        <w:ind w:left="-5" w:hanging="10"/>
      </w:pPr>
      <w:r>
        <w:rPr>
          <w:rFonts w:ascii="Arial" w:eastAsia="Arial" w:hAnsi="Arial" w:cs="Arial"/>
          <w:sz w:val="24"/>
        </w:rPr>
        <w:t xml:space="preserve">Complete this checklist and submit it with your application for consent to display an advertisement(s). </w:t>
      </w:r>
    </w:p>
    <w:p w14:paraId="0BD28B42" w14:textId="77777777" w:rsidR="001101B4" w:rsidRDefault="00516E6F">
      <w:pPr>
        <w:spacing w:after="161"/>
      </w:pPr>
      <w:r>
        <w:rPr>
          <w:rFonts w:ascii="Arial" w:eastAsia="Arial" w:hAnsi="Arial" w:cs="Arial"/>
          <w:b/>
          <w:sz w:val="24"/>
          <w:shd w:val="clear" w:color="auto" w:fill="FFFF00"/>
        </w:rPr>
        <w:t>You will need to submit this completed checklist with your application. It will not be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shd w:val="clear" w:color="auto" w:fill="FFFF00"/>
        </w:rPr>
        <w:t>accepted without it.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273528E3" w14:textId="77777777" w:rsidR="001101B4" w:rsidRDefault="00516E6F">
      <w:pPr>
        <w:spacing w:after="196" w:line="260" w:lineRule="auto"/>
        <w:ind w:left="-5" w:hanging="10"/>
      </w:pPr>
      <w:r>
        <w:rPr>
          <w:rFonts w:ascii="Arial" w:eastAsia="Arial" w:hAnsi="Arial" w:cs="Arial"/>
          <w:sz w:val="24"/>
        </w:rPr>
        <w:t>Guidance and information on the drawing a</w:t>
      </w:r>
      <w:r>
        <w:rPr>
          <w:rFonts w:ascii="Arial" w:eastAsia="Arial" w:hAnsi="Arial" w:cs="Arial"/>
          <w:sz w:val="24"/>
        </w:rPr>
        <w:t xml:space="preserve">nd documents listed below can be found in our </w:t>
      </w:r>
      <w:hyperlink r:id="rId5">
        <w:r>
          <w:rPr>
            <w:rFonts w:ascii="Arial" w:eastAsia="Arial" w:hAnsi="Arial" w:cs="Arial"/>
            <w:color w:val="0563C1"/>
            <w:sz w:val="24"/>
            <w:u w:val="single" w:color="0563C1"/>
          </w:rPr>
          <w:t>Validation Checklist Guidance Note</w:t>
        </w:r>
      </w:hyperlink>
      <w:hyperlink r:id="rId6">
        <w:r>
          <w:rPr>
            <w:rFonts w:ascii="Arial" w:eastAsia="Arial" w:hAnsi="Arial" w:cs="Arial"/>
            <w:sz w:val="24"/>
          </w:rPr>
          <w:t>.</w:t>
        </w:r>
      </w:hyperlink>
      <w:r>
        <w:rPr>
          <w:rFonts w:ascii="Arial" w:eastAsia="Arial" w:hAnsi="Arial" w:cs="Arial"/>
          <w:sz w:val="24"/>
        </w:rPr>
        <w:t xml:space="preserve"> </w:t>
      </w:r>
    </w:p>
    <w:p w14:paraId="3D6E5200" w14:textId="77777777" w:rsidR="001101B4" w:rsidRDefault="00516E6F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1101B4" w14:paraId="6F1B3961" w14:textId="77777777">
        <w:trPr>
          <w:trHeight w:val="56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30E" w14:textId="77777777" w:rsidR="001101B4" w:rsidRDefault="00516E6F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5DBF" w14:textId="77777777" w:rsidR="001101B4" w:rsidRDefault="00516E6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42D" w14:textId="77777777" w:rsidR="001101B4" w:rsidRDefault="00516E6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No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, short statement why detail is not required </w:t>
            </w:r>
          </w:p>
        </w:tc>
      </w:tr>
      <w:tr w:rsidR="001101B4" w14:paraId="200DE5F8" w14:textId="77777777">
        <w:trPr>
          <w:trHeight w:val="1114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1F93" w14:textId="77777777" w:rsidR="001101B4" w:rsidRDefault="00516E6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48FC14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application form,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signed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and dated </w:t>
            </w:r>
          </w:p>
          <w:p w14:paraId="24FB7585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2929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EC6D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0743BE36" w14:textId="77777777">
        <w:trPr>
          <w:trHeight w:val="139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2CD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E0FE5CB" w14:textId="77777777" w:rsidR="001101B4" w:rsidRDefault="00516E6F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Completed Ownership Certificate </w:t>
            </w:r>
          </w:p>
          <w:p w14:paraId="32EF75FD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(A, B, C or D as appropriate) – within application form </w:t>
            </w:r>
          </w:p>
          <w:p w14:paraId="278E2B33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1786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3AE9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79985485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CE9F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D77BAA" w14:textId="77777777" w:rsidR="001101B4" w:rsidRDefault="00516E6F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Correct application fee </w:t>
            </w:r>
          </w:p>
          <w:p w14:paraId="65AFCA53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BA61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F395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281FC8F5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77C3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D26102" w14:textId="77777777" w:rsidR="001101B4" w:rsidRDefault="00516E6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Location Plan </w:t>
            </w:r>
          </w:p>
          <w:p w14:paraId="45E07C84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848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844F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3589BFFE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1506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CC85F6" w14:textId="77777777" w:rsidR="001101B4" w:rsidRDefault="00516E6F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Proposed Site/Block Plan </w:t>
            </w:r>
          </w:p>
          <w:p w14:paraId="1E3BEEBC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56E5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3AB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314AE595" w14:textId="77777777">
        <w:trPr>
          <w:trHeight w:val="84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7F2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AFCC21" w14:textId="77777777" w:rsidR="001101B4" w:rsidRDefault="00516E6F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Existing and Proposed Elevations </w:t>
            </w:r>
          </w:p>
          <w:p w14:paraId="6136F730" w14:textId="77777777" w:rsidR="001101B4" w:rsidRDefault="00516E6F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2A5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AE21" w14:textId="77777777" w:rsidR="001101B4" w:rsidRDefault="00516E6F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1564472" w14:textId="77777777" w:rsidR="001101B4" w:rsidRDefault="00516E6F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058C8F8D" w14:textId="77777777" w:rsidR="001101B4" w:rsidRDefault="00516E6F">
      <w:r>
        <w:rPr>
          <w:rFonts w:ascii="Arial" w:eastAsia="Arial" w:hAnsi="Arial" w:cs="Arial"/>
          <w:sz w:val="24"/>
        </w:rPr>
        <w:t xml:space="preserve"> </w:t>
      </w:r>
    </w:p>
    <w:p w14:paraId="7C6BC84B" w14:textId="77777777" w:rsidR="001101B4" w:rsidRDefault="00516E6F">
      <w:r>
        <w:rPr>
          <w:rFonts w:ascii="Arial" w:eastAsia="Arial" w:hAnsi="Arial" w:cs="Arial"/>
          <w:sz w:val="24"/>
        </w:rPr>
        <w:t xml:space="preserve"> </w:t>
      </w:r>
    </w:p>
    <w:p w14:paraId="4DEFEEAA" w14:textId="77777777" w:rsidR="001101B4" w:rsidRDefault="00516E6F">
      <w:r>
        <w:rPr>
          <w:rFonts w:ascii="Arial" w:eastAsia="Arial" w:hAnsi="Arial" w:cs="Arial"/>
          <w:sz w:val="24"/>
        </w:rPr>
        <w:t xml:space="preserve"> </w:t>
      </w:r>
    </w:p>
    <w:p w14:paraId="08A3CEB2" w14:textId="77777777" w:rsidR="001101B4" w:rsidRDefault="00516E6F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0F3D3B77" w14:textId="77777777" w:rsidR="001101B4" w:rsidRDefault="00516E6F">
      <w:r>
        <w:rPr>
          <w:rFonts w:ascii="Arial" w:eastAsia="Arial" w:hAnsi="Arial" w:cs="Arial"/>
          <w:sz w:val="24"/>
        </w:rPr>
        <w:t xml:space="preserve"> </w:t>
      </w:r>
    </w:p>
    <w:p w14:paraId="3B1EEB92" w14:textId="77777777" w:rsidR="001101B4" w:rsidRDefault="00516E6F">
      <w:r>
        <w:rPr>
          <w:rFonts w:ascii="Arial" w:eastAsia="Arial" w:hAnsi="Arial" w:cs="Arial"/>
          <w:sz w:val="24"/>
        </w:rPr>
        <w:lastRenderedPageBreak/>
        <w:t xml:space="preserve"> </w:t>
      </w:r>
    </w:p>
    <w:p w14:paraId="2C400161" w14:textId="77777777" w:rsidR="001101B4" w:rsidRDefault="00516E6F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E81A8B3" w14:textId="77777777" w:rsidR="001101B4" w:rsidRDefault="00516E6F">
      <w:pPr>
        <w:spacing w:after="122"/>
        <w:ind w:left="-5" w:hanging="10"/>
      </w:pPr>
      <w:r>
        <w:rPr>
          <w:rFonts w:ascii="Arial" w:eastAsia="Arial" w:hAnsi="Arial" w:cs="Arial"/>
          <w:b/>
          <w:sz w:val="28"/>
        </w:rPr>
        <w:t xml:space="preserve">Local List Requirements </w:t>
      </w:r>
    </w:p>
    <w:p w14:paraId="3F31B94A" w14:textId="77777777" w:rsidR="001101B4" w:rsidRDefault="00516E6F">
      <w:pPr>
        <w:spacing w:after="157" w:line="260" w:lineRule="auto"/>
        <w:ind w:left="-5" w:hanging="10"/>
      </w:pPr>
      <w:r>
        <w:rPr>
          <w:rFonts w:ascii="Arial" w:eastAsia="Arial" w:hAnsi="Arial" w:cs="Arial"/>
          <w:sz w:val="24"/>
        </w:rPr>
        <w:t xml:space="preserve">In addition to the national requirements set out above, the following information may also be </w:t>
      </w:r>
      <w:proofErr w:type="gramStart"/>
      <w:r>
        <w:rPr>
          <w:rFonts w:ascii="Arial" w:eastAsia="Arial" w:hAnsi="Arial" w:cs="Arial"/>
          <w:sz w:val="24"/>
        </w:rPr>
        <w:t>required</w:t>
      </w:r>
      <w:proofErr w:type="gramEnd"/>
      <w:r>
        <w:rPr>
          <w:rFonts w:ascii="Arial" w:eastAsia="Arial" w:hAnsi="Arial" w:cs="Arial"/>
          <w:sz w:val="24"/>
        </w:rPr>
        <w:t xml:space="preserve"> and this is dependent on the particulars of your application and proposal.  </w:t>
      </w:r>
    </w:p>
    <w:p w14:paraId="719E12B0" w14:textId="77777777" w:rsidR="001101B4" w:rsidRDefault="00516E6F">
      <w:pPr>
        <w:spacing w:after="0" w:line="260" w:lineRule="auto"/>
        <w:ind w:left="-5" w:hanging="10"/>
      </w:pPr>
      <w:r>
        <w:rPr>
          <w:rFonts w:ascii="Arial" w:eastAsia="Arial" w:hAnsi="Arial" w:cs="Arial"/>
          <w:sz w:val="24"/>
        </w:rPr>
        <w:t xml:space="preserve">Please see the Validation Checklist Guidance Note for further advice on the </w:t>
      </w:r>
      <w:r>
        <w:rPr>
          <w:rFonts w:ascii="Arial" w:eastAsia="Arial" w:hAnsi="Arial" w:cs="Arial"/>
          <w:sz w:val="24"/>
        </w:rPr>
        <w:t xml:space="preserve">information which may need to be submitted with your application. </w:t>
      </w:r>
    </w:p>
    <w:tbl>
      <w:tblPr>
        <w:tblStyle w:val="TableGrid"/>
        <w:tblW w:w="10344" w:type="dxa"/>
        <w:tblInd w:w="5" w:type="dxa"/>
        <w:tblCellMar>
          <w:top w:w="56" w:type="dxa"/>
          <w:left w:w="11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815"/>
        <w:gridCol w:w="1418"/>
        <w:gridCol w:w="4111"/>
      </w:tblGrid>
      <w:tr w:rsidR="001101B4" w14:paraId="77C05B09" w14:textId="77777777">
        <w:trPr>
          <w:trHeight w:val="83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DCBA" w14:textId="77777777" w:rsidR="001101B4" w:rsidRDefault="00516E6F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Requirement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AFE7" w14:textId="77777777" w:rsidR="001101B4" w:rsidRDefault="00516E6F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Included – Y/N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CB7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If N short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statement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why not required </w:t>
            </w:r>
          </w:p>
          <w:p w14:paraId="5BA8DA02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101B4" w14:paraId="75C0EEA6" w14:textId="77777777">
        <w:trPr>
          <w:trHeight w:val="111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6015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D7FCA2F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Photographs/Photomontage of the proposed advertisements </w:t>
            </w:r>
          </w:p>
          <w:p w14:paraId="2A7C74FF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214C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1F19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15EEEA8B" w14:textId="77777777">
        <w:trPr>
          <w:trHeight w:val="139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5E14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E75DDD7" w14:textId="77777777" w:rsidR="001101B4" w:rsidRDefault="00516E6F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Details of the proposed advertisement </w:t>
            </w:r>
          </w:p>
          <w:p w14:paraId="5ACC39E6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demonstrating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proposed wording), materials, size and exact positioning </w:t>
            </w:r>
          </w:p>
          <w:p w14:paraId="67D6209E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351A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E8E8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01B4" w14:paraId="0B03FA64" w14:textId="77777777">
        <w:trPr>
          <w:trHeight w:val="1390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9D4F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A785C4" w14:textId="77777777" w:rsidR="001101B4" w:rsidRDefault="00516E6F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Where illumination is proposed (and consent is required), full specification details of the form of illumination </w:t>
            </w:r>
          </w:p>
          <w:p w14:paraId="49C36E2B" w14:textId="77777777" w:rsidR="001101B4" w:rsidRDefault="00516E6F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49C6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F30" w14:textId="77777777" w:rsidR="001101B4" w:rsidRDefault="00516E6F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32A9796A" w14:textId="77777777" w:rsidR="001101B4" w:rsidRDefault="00516E6F">
      <w:pPr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2AA39BFE" w14:textId="77777777" w:rsidR="001101B4" w:rsidRDefault="00516E6F">
      <w:pPr>
        <w:spacing w:after="158"/>
      </w:pPr>
      <w:r>
        <w:rPr>
          <w:rFonts w:ascii="Arial" w:eastAsia="Arial" w:hAnsi="Arial" w:cs="Arial"/>
          <w:sz w:val="24"/>
        </w:rPr>
        <w:t xml:space="preserve"> </w:t>
      </w:r>
    </w:p>
    <w:p w14:paraId="61A439DC" w14:textId="77777777" w:rsidR="001101B4" w:rsidRDefault="00516E6F">
      <w:pPr>
        <w:spacing w:after="0"/>
        <w:ind w:right="65"/>
        <w:jc w:val="right"/>
      </w:pPr>
      <w:r>
        <w:rPr>
          <w:rFonts w:ascii="Arial" w:eastAsia="Arial" w:hAnsi="Arial" w:cs="Arial"/>
          <w:sz w:val="24"/>
        </w:rPr>
        <w:t xml:space="preserve">December 2022 </w:t>
      </w:r>
    </w:p>
    <w:sectPr w:rsidR="001101B4">
      <w:pgSz w:w="11906" w:h="16838"/>
      <w:pgMar w:top="720" w:right="653" w:bottom="10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B4"/>
    <w:rsid w:val="001101B4"/>
    <w:rsid w:val="005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3F0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5" Type="http://schemas.openxmlformats.org/officeDocument/2006/relationships/hyperlink" Target="https://www.southoxon.gov.uk/wp-content/uploads/sites/2/2022/12/2022-12-07-Final-Validation-Guide.pd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2023-03-03T11:39:00Z</dcterms:created>
  <dcterms:modified xsi:type="dcterms:W3CDTF">2023-03-03T11:39:00Z</dcterms:modified>
</cp:coreProperties>
</file>