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676" w14:textId="4E99895A" w:rsidR="004D7349" w:rsidRPr="00AD33F0" w:rsidRDefault="004D7349" w:rsidP="00AD33F0">
      <w:pPr>
        <w:jc w:val="center"/>
        <w:rPr>
          <w:rFonts w:ascii="Arial" w:hAnsi="Arial" w:cs="Arial"/>
          <w:b/>
          <w:bCs/>
          <w:u w:val="single"/>
        </w:rPr>
      </w:pPr>
      <w:r w:rsidRPr="00AD33F0">
        <w:rPr>
          <w:rFonts w:ascii="Arial" w:hAnsi="Arial" w:cs="Arial"/>
          <w:b/>
          <w:bCs/>
          <w:u w:val="single"/>
        </w:rPr>
        <w:t>Privacy Notice – First Homes</w:t>
      </w:r>
    </w:p>
    <w:p w14:paraId="117F856E" w14:textId="7E3C6943" w:rsidR="00AD33F0" w:rsidRDefault="004D7349" w:rsidP="00AD33F0">
      <w:pPr>
        <w:rPr>
          <w:rFonts w:ascii="Arial" w:hAnsi="Arial" w:cs="Arial"/>
        </w:rPr>
      </w:pPr>
      <w:r w:rsidRPr="00AD33F0">
        <w:rPr>
          <w:rFonts w:ascii="Arial" w:hAnsi="Arial" w:cs="Arial"/>
        </w:rPr>
        <w:t>This Privacy Notice explains how we use any personal information provided to</w:t>
      </w:r>
      <w:r w:rsidR="00D60C9D" w:rsidRPr="00AD33F0">
        <w:rPr>
          <w:rFonts w:ascii="Arial" w:hAnsi="Arial" w:cs="Arial"/>
        </w:rPr>
        <w:t xml:space="preserve"> the Housing and Environment service</w:t>
      </w:r>
      <w:r w:rsidRPr="00AD33F0">
        <w:rPr>
          <w:rFonts w:ascii="Arial" w:hAnsi="Arial" w:cs="Arial"/>
        </w:rPr>
        <w:t xml:space="preserve"> in respect of the ‘First Homes’ scheme. </w:t>
      </w:r>
      <w:r w:rsidR="005C43F8" w:rsidRPr="00AD33F0">
        <w:rPr>
          <w:rFonts w:ascii="Arial" w:hAnsi="Arial" w:cs="Arial"/>
        </w:rPr>
        <w:t xml:space="preserve">‘First Homes’ scheme is a </w:t>
      </w:r>
      <w:proofErr w:type="gramStart"/>
      <w:r w:rsidR="005C43F8" w:rsidRPr="00AD33F0">
        <w:rPr>
          <w:rFonts w:ascii="Arial" w:hAnsi="Arial" w:cs="Arial"/>
        </w:rPr>
        <w:t>Government</w:t>
      </w:r>
      <w:proofErr w:type="gramEnd"/>
      <w:r w:rsidR="005C43F8" w:rsidRPr="00AD33F0">
        <w:rPr>
          <w:rFonts w:ascii="Arial" w:hAnsi="Arial" w:cs="Arial"/>
        </w:rPr>
        <w:t xml:space="preserve"> initiative to provide discounted homes which are a specific kind of discounted market sale housing for first time buyers who meet certain eligibility criteria. </w:t>
      </w:r>
    </w:p>
    <w:p w14:paraId="77C9BA1E" w14:textId="77777777" w:rsidR="00E34D61" w:rsidRPr="00AD33F0" w:rsidRDefault="00E34D61" w:rsidP="00AD33F0">
      <w:pPr>
        <w:rPr>
          <w:rFonts w:ascii="Arial" w:hAnsi="Arial" w:cs="Arial"/>
        </w:rPr>
      </w:pPr>
    </w:p>
    <w:p w14:paraId="584CD11D" w14:textId="36ECFE00" w:rsidR="00097D5D" w:rsidRPr="00AD33F0" w:rsidRDefault="00097D5D" w:rsidP="00AD33F0">
      <w:pPr>
        <w:rPr>
          <w:rFonts w:ascii="Arial" w:hAnsi="Arial" w:cs="Arial"/>
          <w:b/>
          <w:bCs/>
        </w:rPr>
      </w:pPr>
      <w:r w:rsidRPr="00AD33F0">
        <w:rPr>
          <w:rFonts w:ascii="Arial" w:hAnsi="Arial" w:cs="Arial"/>
          <w:b/>
          <w:bCs/>
        </w:rPr>
        <w:t>Purpose of our processing</w:t>
      </w:r>
    </w:p>
    <w:p w14:paraId="7A200AB4" w14:textId="4181B4F2" w:rsidR="00097D5D" w:rsidRDefault="00097D5D" w:rsidP="00AD33F0">
      <w:pPr>
        <w:rPr>
          <w:rFonts w:ascii="Arial" w:hAnsi="Arial" w:cs="Arial"/>
        </w:rPr>
      </w:pPr>
      <w:proofErr w:type="gramStart"/>
      <w:r w:rsidRPr="00AD33F0">
        <w:rPr>
          <w:rFonts w:ascii="Arial" w:hAnsi="Arial" w:cs="Arial"/>
        </w:rPr>
        <w:t>In order to</w:t>
      </w:r>
      <w:proofErr w:type="gramEnd"/>
      <w:r w:rsidRPr="00AD33F0">
        <w:rPr>
          <w:rFonts w:ascii="Arial" w:hAnsi="Arial" w:cs="Arial"/>
        </w:rPr>
        <w:t xml:space="preserve"> </w:t>
      </w:r>
      <w:r w:rsidR="00265F22" w:rsidRPr="00AD33F0">
        <w:rPr>
          <w:rFonts w:ascii="Arial" w:hAnsi="Arial" w:cs="Arial"/>
        </w:rPr>
        <w:t xml:space="preserve">verify </w:t>
      </w:r>
      <w:r w:rsidRPr="00AD33F0">
        <w:rPr>
          <w:rFonts w:ascii="Arial" w:hAnsi="Arial" w:cs="Arial"/>
        </w:rPr>
        <w:t xml:space="preserve">whether you meet the eligibility criteria for one of the ‘First Homes’ provided </w:t>
      </w:r>
      <w:r w:rsidR="0057167A" w:rsidRPr="00AD33F0">
        <w:rPr>
          <w:rFonts w:ascii="Arial" w:hAnsi="Arial" w:cs="Arial"/>
        </w:rPr>
        <w:t>within</w:t>
      </w:r>
      <w:r w:rsidR="00236C3A" w:rsidRPr="00AD33F0">
        <w:rPr>
          <w:rFonts w:ascii="Arial" w:hAnsi="Arial" w:cs="Arial"/>
        </w:rPr>
        <w:t xml:space="preserve"> South Oxfo</w:t>
      </w:r>
      <w:r w:rsidR="00141418" w:rsidRPr="00AD33F0">
        <w:rPr>
          <w:rFonts w:ascii="Arial" w:hAnsi="Arial" w:cs="Arial"/>
        </w:rPr>
        <w:t>r</w:t>
      </w:r>
      <w:r w:rsidR="00236C3A" w:rsidRPr="00AD33F0">
        <w:rPr>
          <w:rFonts w:ascii="Arial" w:hAnsi="Arial" w:cs="Arial"/>
        </w:rPr>
        <w:t>dshire District Council</w:t>
      </w:r>
      <w:r w:rsidR="00864647" w:rsidRPr="00AD33F0">
        <w:rPr>
          <w:rFonts w:ascii="Arial" w:hAnsi="Arial" w:cs="Arial"/>
        </w:rPr>
        <w:t xml:space="preserve"> (SODC) / Vale of White Horse District Council</w:t>
      </w:r>
      <w:r w:rsidR="00ED27F5" w:rsidRPr="00AD33F0">
        <w:rPr>
          <w:rFonts w:ascii="Arial" w:hAnsi="Arial" w:cs="Arial"/>
        </w:rPr>
        <w:t xml:space="preserve"> (VWHDC)</w:t>
      </w:r>
      <w:r w:rsidR="0057167A" w:rsidRPr="00AD33F0">
        <w:rPr>
          <w:rFonts w:ascii="Arial" w:hAnsi="Arial" w:cs="Arial"/>
        </w:rPr>
        <w:t xml:space="preserve"> </w:t>
      </w:r>
      <w:r w:rsidR="004F376D" w:rsidRPr="00AD33F0">
        <w:rPr>
          <w:rFonts w:ascii="Arial" w:hAnsi="Arial" w:cs="Arial"/>
        </w:rPr>
        <w:t>areas a</w:t>
      </w:r>
      <w:r w:rsidR="0057167A" w:rsidRPr="00AD33F0">
        <w:rPr>
          <w:rFonts w:ascii="Arial" w:hAnsi="Arial" w:cs="Arial"/>
        </w:rPr>
        <w:t>nd to secure a S</w:t>
      </w:r>
      <w:r w:rsidR="009D3CC5">
        <w:rPr>
          <w:rFonts w:ascii="Arial" w:hAnsi="Arial" w:cs="Arial"/>
        </w:rPr>
        <w:t xml:space="preserve">ection </w:t>
      </w:r>
      <w:r w:rsidR="0057167A" w:rsidRPr="00AD33F0">
        <w:rPr>
          <w:rFonts w:ascii="Arial" w:hAnsi="Arial" w:cs="Arial"/>
        </w:rPr>
        <w:t>106</w:t>
      </w:r>
      <w:r w:rsidR="009D3CC5">
        <w:rPr>
          <w:rFonts w:ascii="Arial" w:hAnsi="Arial" w:cs="Arial"/>
        </w:rPr>
        <w:t xml:space="preserve"> (S106)</w:t>
      </w:r>
      <w:r w:rsidR="0057167A" w:rsidRPr="00AD33F0">
        <w:rPr>
          <w:rFonts w:ascii="Arial" w:hAnsi="Arial" w:cs="Arial"/>
        </w:rPr>
        <w:t xml:space="preserve"> agreement to legally record the terms of use. </w:t>
      </w:r>
    </w:p>
    <w:p w14:paraId="476E8D0F" w14:textId="77777777" w:rsidR="00E34D61" w:rsidRPr="00AD33F0" w:rsidRDefault="00E34D61" w:rsidP="00AD33F0">
      <w:pPr>
        <w:rPr>
          <w:rFonts w:ascii="Arial" w:hAnsi="Arial" w:cs="Arial"/>
        </w:rPr>
      </w:pPr>
    </w:p>
    <w:p w14:paraId="349C7DF5" w14:textId="3CF08DC3" w:rsidR="00097D5D" w:rsidRPr="00AD33F0" w:rsidRDefault="00097D5D" w:rsidP="00AD33F0">
      <w:pPr>
        <w:rPr>
          <w:rFonts w:ascii="Arial" w:hAnsi="Arial" w:cs="Arial"/>
          <w:b/>
          <w:bCs/>
        </w:rPr>
      </w:pPr>
      <w:r w:rsidRPr="00AD33F0">
        <w:rPr>
          <w:rFonts w:ascii="Arial" w:hAnsi="Arial" w:cs="Arial"/>
          <w:b/>
          <w:bCs/>
        </w:rPr>
        <w:t>How we collect your data</w:t>
      </w:r>
    </w:p>
    <w:p w14:paraId="0DCDBB35" w14:textId="77777777" w:rsidR="00AD33F0" w:rsidRDefault="0057167A" w:rsidP="00AD33F0">
      <w:pPr>
        <w:rPr>
          <w:rFonts w:ascii="Arial" w:hAnsi="Arial" w:cs="Arial"/>
        </w:rPr>
      </w:pPr>
      <w:r w:rsidRPr="00AD33F0">
        <w:rPr>
          <w:rFonts w:ascii="Arial" w:hAnsi="Arial" w:cs="Arial"/>
        </w:rPr>
        <w:t>Personal data will have been provided to developers or estate agents and conveyancers by applicants for the First Homes scheme. The application will be initially made through the housebuilder who will check all information and determine if eligibility criteria are met. The form (but not the evidence) will be sent to the council for confirmation. The council will only request further evidence or data if there are any issues with the application.</w:t>
      </w:r>
      <w:r w:rsidR="0084126E" w:rsidRPr="00AD33F0">
        <w:rPr>
          <w:rFonts w:ascii="Arial" w:hAnsi="Arial" w:cs="Arial"/>
        </w:rPr>
        <w:t xml:space="preserve"> </w:t>
      </w:r>
    </w:p>
    <w:p w14:paraId="40B3FD50" w14:textId="1C912AB3" w:rsidR="00AD33F0" w:rsidRDefault="00EF5CA4" w:rsidP="00AD33F0">
      <w:pPr>
        <w:rPr>
          <w:rFonts w:ascii="Arial" w:hAnsi="Arial" w:cs="Arial"/>
        </w:rPr>
      </w:pPr>
      <w:r w:rsidRPr="00AD33F0">
        <w:rPr>
          <w:rFonts w:ascii="Arial" w:hAnsi="Arial" w:cs="Arial"/>
        </w:rPr>
        <w:t>Once an application is approved, the purchaser</w:t>
      </w:r>
      <w:r w:rsidR="008E07C3" w:rsidRPr="00AD33F0">
        <w:rPr>
          <w:rFonts w:ascii="Arial" w:hAnsi="Arial" w:cs="Arial"/>
        </w:rPr>
        <w:t>’</w:t>
      </w:r>
      <w:r w:rsidRPr="00AD33F0">
        <w:rPr>
          <w:rFonts w:ascii="Arial" w:hAnsi="Arial" w:cs="Arial"/>
        </w:rPr>
        <w:t>s appointed conveyancer is then required to complete an undertaking (known as the “Solicitors Undertaking”</w:t>
      </w:r>
      <w:r w:rsidR="00DA23C9">
        <w:rPr>
          <w:rFonts w:ascii="Arial" w:hAnsi="Arial" w:cs="Arial"/>
        </w:rPr>
        <w:t>)</w:t>
      </w:r>
      <w:r w:rsidRPr="00AD33F0">
        <w:rPr>
          <w:rFonts w:ascii="Arial" w:hAnsi="Arial" w:cs="Arial"/>
        </w:rPr>
        <w:t xml:space="preserve">, confirming purchaser compliance and property valuation. </w:t>
      </w:r>
      <w:r w:rsidR="003D631F" w:rsidRPr="00AD33F0">
        <w:rPr>
          <w:rFonts w:ascii="Arial" w:hAnsi="Arial" w:cs="Arial"/>
        </w:rPr>
        <w:t>The undertaking will be submitted to the council for confirmation. Again, the council will only request further evidence or data if there are any issues with the undertaking.</w:t>
      </w:r>
    </w:p>
    <w:p w14:paraId="0C7D2F3A" w14:textId="5409BC9B" w:rsidR="00A75BE6" w:rsidRPr="00AD33F0" w:rsidRDefault="003D631F" w:rsidP="00AD33F0">
      <w:pPr>
        <w:rPr>
          <w:rFonts w:ascii="Arial" w:hAnsi="Arial" w:cs="Arial"/>
        </w:rPr>
      </w:pPr>
      <w:r w:rsidRPr="00AD33F0">
        <w:rPr>
          <w:rFonts w:ascii="Arial" w:hAnsi="Arial" w:cs="Arial"/>
        </w:rPr>
        <w:t xml:space="preserve">Once approved, the purchase can progress to completion, upon which point </w:t>
      </w:r>
      <w:r w:rsidR="00265F22" w:rsidRPr="00AD33F0">
        <w:rPr>
          <w:rFonts w:ascii="Arial" w:hAnsi="Arial" w:cs="Arial"/>
        </w:rPr>
        <w:t>the purchaser</w:t>
      </w:r>
      <w:r w:rsidR="008E07C3" w:rsidRPr="00AD33F0">
        <w:rPr>
          <w:rFonts w:ascii="Arial" w:hAnsi="Arial" w:cs="Arial"/>
        </w:rPr>
        <w:t>’</w:t>
      </w:r>
      <w:r w:rsidR="00265F22" w:rsidRPr="00AD33F0">
        <w:rPr>
          <w:rFonts w:ascii="Arial" w:hAnsi="Arial" w:cs="Arial"/>
        </w:rPr>
        <w:t xml:space="preserve">s conveyancer will provide </w:t>
      </w:r>
      <w:r w:rsidR="0084126E" w:rsidRPr="00AD33F0">
        <w:rPr>
          <w:rFonts w:ascii="Arial" w:hAnsi="Arial" w:cs="Arial"/>
        </w:rPr>
        <w:t>the council with a c</w:t>
      </w:r>
      <w:r w:rsidR="00265F22" w:rsidRPr="00AD33F0">
        <w:rPr>
          <w:rFonts w:ascii="Arial" w:hAnsi="Arial" w:cs="Arial"/>
        </w:rPr>
        <w:t>ertificate</w:t>
      </w:r>
      <w:r w:rsidR="0084126E" w:rsidRPr="00AD33F0">
        <w:rPr>
          <w:rFonts w:ascii="Arial" w:hAnsi="Arial" w:cs="Arial"/>
        </w:rPr>
        <w:t xml:space="preserve"> of title to </w:t>
      </w:r>
      <w:r w:rsidR="00265F22" w:rsidRPr="00AD33F0">
        <w:rPr>
          <w:rFonts w:ascii="Arial" w:hAnsi="Arial" w:cs="Arial"/>
        </w:rPr>
        <w:t>ensure a First Homes restriction</w:t>
      </w:r>
      <w:r w:rsidR="0084126E" w:rsidRPr="00AD33F0">
        <w:rPr>
          <w:rFonts w:ascii="Arial" w:hAnsi="Arial" w:cs="Arial"/>
        </w:rPr>
        <w:t xml:space="preserve"> has been registered</w:t>
      </w:r>
      <w:r w:rsidR="005C43F8" w:rsidRPr="00AD33F0">
        <w:rPr>
          <w:rFonts w:ascii="Arial" w:hAnsi="Arial" w:cs="Arial"/>
        </w:rPr>
        <w:t xml:space="preserve">. </w:t>
      </w:r>
    </w:p>
    <w:p w14:paraId="728C41B2" w14:textId="0D990FE0" w:rsidR="00097D5D" w:rsidRPr="00AD33F0" w:rsidRDefault="00A75BE6" w:rsidP="00AD33F0">
      <w:pPr>
        <w:rPr>
          <w:rFonts w:ascii="Arial" w:hAnsi="Arial" w:cs="Arial"/>
        </w:rPr>
      </w:pPr>
      <w:r w:rsidRPr="00AD33F0">
        <w:rPr>
          <w:rFonts w:ascii="Arial" w:hAnsi="Arial" w:cs="Arial"/>
        </w:rPr>
        <w:t>We may also receive information directly from First Homes owners when the First Home is to be sold</w:t>
      </w:r>
      <w:r w:rsidR="005908F0" w:rsidRPr="00AD33F0">
        <w:rPr>
          <w:rFonts w:ascii="Arial" w:hAnsi="Arial" w:cs="Arial"/>
        </w:rPr>
        <w:t xml:space="preserve"> and in response to </w:t>
      </w:r>
      <w:r w:rsidR="00D77DC0" w:rsidRPr="00AD33F0">
        <w:rPr>
          <w:rFonts w:ascii="Arial" w:hAnsi="Arial" w:cs="Arial"/>
        </w:rPr>
        <w:t>requests for feedback on the scheme</w:t>
      </w:r>
      <w:r w:rsidRPr="00AD33F0">
        <w:rPr>
          <w:rFonts w:ascii="Arial" w:hAnsi="Arial" w:cs="Arial"/>
        </w:rPr>
        <w:t>.</w:t>
      </w:r>
    </w:p>
    <w:p w14:paraId="0056A68E" w14:textId="77777777" w:rsidR="00097D5D" w:rsidRPr="00AD33F0" w:rsidRDefault="00097D5D" w:rsidP="00AD33F0">
      <w:pPr>
        <w:rPr>
          <w:rFonts w:ascii="Arial" w:hAnsi="Arial" w:cs="Arial"/>
        </w:rPr>
      </w:pPr>
    </w:p>
    <w:p w14:paraId="0640F153" w14:textId="6D332C7B" w:rsidR="00097D5D" w:rsidRPr="00AD33F0" w:rsidRDefault="00097D5D" w:rsidP="00AD33F0">
      <w:pPr>
        <w:rPr>
          <w:rFonts w:ascii="Arial" w:hAnsi="Arial" w:cs="Arial"/>
          <w:b/>
          <w:bCs/>
        </w:rPr>
      </w:pPr>
      <w:r w:rsidRPr="00AD33F0">
        <w:rPr>
          <w:rFonts w:ascii="Arial" w:hAnsi="Arial" w:cs="Arial"/>
          <w:b/>
          <w:bCs/>
        </w:rPr>
        <w:t xml:space="preserve">Lawful basis for processing personal data </w:t>
      </w:r>
    </w:p>
    <w:p w14:paraId="35F4BB81" w14:textId="1D3AE70E" w:rsidR="005C43F8" w:rsidRPr="00AD33F0" w:rsidRDefault="00097D5D" w:rsidP="00AD33F0">
      <w:pPr>
        <w:rPr>
          <w:rFonts w:ascii="Arial" w:hAnsi="Arial" w:cs="Arial"/>
        </w:rPr>
      </w:pPr>
      <w:r w:rsidRPr="00AD33F0">
        <w:rPr>
          <w:rFonts w:ascii="Arial" w:hAnsi="Arial" w:cs="Arial"/>
        </w:rPr>
        <w:t xml:space="preserve">Article 6(1)(e) of the UK GDPR gives the </w:t>
      </w:r>
      <w:r w:rsidR="005C43F8" w:rsidRPr="00AD33F0">
        <w:rPr>
          <w:rFonts w:ascii="Arial" w:hAnsi="Arial" w:cs="Arial"/>
        </w:rPr>
        <w:t xml:space="preserve">council </w:t>
      </w:r>
      <w:r w:rsidRPr="00AD33F0">
        <w:rPr>
          <w:rFonts w:ascii="Arial" w:hAnsi="Arial" w:cs="Arial"/>
        </w:rPr>
        <w:t xml:space="preserve">a lawful basis for collecting and using personal data </w:t>
      </w:r>
      <w:proofErr w:type="gramStart"/>
      <w:r w:rsidRPr="00AD33F0">
        <w:rPr>
          <w:rFonts w:ascii="Arial" w:hAnsi="Arial" w:cs="Arial"/>
        </w:rPr>
        <w:t>in order to</w:t>
      </w:r>
      <w:proofErr w:type="gramEnd"/>
      <w:r w:rsidRPr="00AD33F0">
        <w:rPr>
          <w:rFonts w:ascii="Arial" w:hAnsi="Arial" w:cs="Arial"/>
        </w:rPr>
        <w:t xml:space="preserve"> perform a task in the public interest or for our official functions, and the task or function has a clear basis in law. </w:t>
      </w:r>
    </w:p>
    <w:p w14:paraId="4F4EF550" w14:textId="77BEC1F9" w:rsidR="00C320C8" w:rsidRPr="00AD33F0" w:rsidRDefault="005C43F8" w:rsidP="00AD33F0">
      <w:pPr>
        <w:rPr>
          <w:rFonts w:ascii="Arial" w:hAnsi="Arial" w:cs="Arial"/>
        </w:rPr>
      </w:pPr>
      <w:r w:rsidRPr="00AD33F0">
        <w:rPr>
          <w:rFonts w:ascii="Arial" w:hAnsi="Arial" w:cs="Arial"/>
        </w:rPr>
        <w:t xml:space="preserve">The </w:t>
      </w:r>
      <w:r w:rsidR="0057167A" w:rsidRPr="00AD33F0">
        <w:rPr>
          <w:rFonts w:ascii="Arial" w:hAnsi="Arial" w:cs="Arial"/>
        </w:rPr>
        <w:t xml:space="preserve">First Home scheme is a Government backed initiative with Local Eligibility Criteria set by the council and the </w:t>
      </w:r>
      <w:r w:rsidRPr="00AD33F0">
        <w:rPr>
          <w:rFonts w:ascii="Arial" w:hAnsi="Arial" w:cs="Arial"/>
        </w:rPr>
        <w:t xml:space="preserve">discount, eligibility criteria and terms of use are secured by a section 106 agreement under the Town and Country Planning Act 1990. </w:t>
      </w:r>
    </w:p>
    <w:p w14:paraId="1E26398E" w14:textId="6C246F01" w:rsidR="00C35327" w:rsidRDefault="000E6AE8" w:rsidP="00AD33F0">
      <w:pPr>
        <w:rPr>
          <w:rFonts w:ascii="Arial" w:hAnsi="Arial" w:cs="Arial"/>
        </w:rPr>
      </w:pPr>
      <w:r w:rsidRPr="00AD33F0">
        <w:rPr>
          <w:rFonts w:ascii="Arial" w:hAnsi="Arial" w:cs="Arial"/>
        </w:rPr>
        <w:t xml:space="preserve">If we seek your </w:t>
      </w:r>
      <w:r w:rsidR="00C320C8" w:rsidRPr="00AD33F0">
        <w:rPr>
          <w:rFonts w:ascii="Arial" w:hAnsi="Arial" w:cs="Arial"/>
        </w:rPr>
        <w:t xml:space="preserve">feedback </w:t>
      </w:r>
      <w:r w:rsidRPr="00AD33F0">
        <w:rPr>
          <w:rFonts w:ascii="Arial" w:hAnsi="Arial" w:cs="Arial"/>
        </w:rPr>
        <w:t>on the scheme this will be provided with your consent so our lawful basis will be under Article</w:t>
      </w:r>
      <w:r w:rsidR="008F2C14" w:rsidRPr="00AD33F0">
        <w:rPr>
          <w:rFonts w:ascii="Arial" w:hAnsi="Arial" w:cs="Arial"/>
        </w:rPr>
        <w:t>6(a).</w:t>
      </w:r>
    </w:p>
    <w:p w14:paraId="5CB2B368" w14:textId="77777777" w:rsidR="00AD33F0" w:rsidRDefault="00AD33F0" w:rsidP="00AD33F0">
      <w:pPr>
        <w:rPr>
          <w:rFonts w:ascii="Arial" w:hAnsi="Arial" w:cs="Arial"/>
        </w:rPr>
      </w:pPr>
    </w:p>
    <w:p w14:paraId="14D94AED" w14:textId="77777777" w:rsidR="00E34D61" w:rsidRPr="00AD33F0" w:rsidRDefault="00E34D61" w:rsidP="00AD33F0">
      <w:pPr>
        <w:rPr>
          <w:rFonts w:ascii="Arial" w:hAnsi="Arial" w:cs="Arial"/>
        </w:rPr>
      </w:pPr>
    </w:p>
    <w:p w14:paraId="26B06ADF" w14:textId="248276AB" w:rsidR="004D7349" w:rsidRPr="00AD33F0" w:rsidRDefault="004D7349" w:rsidP="00AD33F0">
      <w:pPr>
        <w:rPr>
          <w:rFonts w:ascii="Arial" w:hAnsi="Arial" w:cs="Arial"/>
          <w:b/>
          <w:bCs/>
        </w:rPr>
      </w:pPr>
      <w:r w:rsidRPr="00AD33F0">
        <w:rPr>
          <w:rFonts w:ascii="Arial" w:hAnsi="Arial" w:cs="Arial"/>
          <w:b/>
          <w:bCs/>
        </w:rPr>
        <w:lastRenderedPageBreak/>
        <w:t xml:space="preserve">What data do we collect? </w:t>
      </w:r>
    </w:p>
    <w:p w14:paraId="5ACE2F8B" w14:textId="4128DFF9" w:rsidR="00C35327" w:rsidRPr="00AD33F0" w:rsidRDefault="00E01624" w:rsidP="00AD33F0">
      <w:pPr>
        <w:pStyle w:val="ListParagraph"/>
        <w:numPr>
          <w:ilvl w:val="0"/>
          <w:numId w:val="5"/>
        </w:numPr>
        <w:rPr>
          <w:rFonts w:ascii="Arial" w:hAnsi="Arial" w:cs="Arial"/>
        </w:rPr>
      </w:pPr>
      <w:r w:rsidRPr="00AD33F0">
        <w:rPr>
          <w:rFonts w:ascii="Arial" w:hAnsi="Arial" w:cs="Arial"/>
        </w:rPr>
        <w:t xml:space="preserve">First home applicant </w:t>
      </w:r>
      <w:r w:rsidR="004D7349" w:rsidRPr="00AD33F0">
        <w:rPr>
          <w:rFonts w:ascii="Arial" w:hAnsi="Arial" w:cs="Arial"/>
        </w:rPr>
        <w:t>name</w:t>
      </w:r>
      <w:r w:rsidRPr="00AD33F0">
        <w:rPr>
          <w:rFonts w:ascii="Arial" w:hAnsi="Arial" w:cs="Arial"/>
        </w:rPr>
        <w:t>(s)</w:t>
      </w:r>
    </w:p>
    <w:p w14:paraId="347105AD" w14:textId="6CBE479C" w:rsidR="00E01624" w:rsidRPr="00AD33F0" w:rsidRDefault="00E01624" w:rsidP="00AD33F0">
      <w:pPr>
        <w:pStyle w:val="ListParagraph"/>
        <w:numPr>
          <w:ilvl w:val="0"/>
          <w:numId w:val="5"/>
        </w:numPr>
        <w:rPr>
          <w:rFonts w:ascii="Arial" w:hAnsi="Arial" w:cs="Arial"/>
        </w:rPr>
      </w:pPr>
      <w:r w:rsidRPr="00AD33F0">
        <w:rPr>
          <w:rFonts w:ascii="Arial" w:hAnsi="Arial" w:cs="Arial"/>
        </w:rPr>
        <w:t>Proposed First Homes Owner name(s)</w:t>
      </w:r>
    </w:p>
    <w:p w14:paraId="2770D189" w14:textId="5EA26A7D" w:rsidR="00E01624" w:rsidRPr="00AD33F0" w:rsidRDefault="00E01624" w:rsidP="00AD33F0">
      <w:pPr>
        <w:pStyle w:val="ListParagraph"/>
        <w:numPr>
          <w:ilvl w:val="0"/>
          <w:numId w:val="5"/>
        </w:numPr>
        <w:rPr>
          <w:rFonts w:ascii="Arial" w:hAnsi="Arial" w:cs="Arial"/>
        </w:rPr>
      </w:pPr>
      <w:r w:rsidRPr="00AD33F0">
        <w:rPr>
          <w:rFonts w:ascii="Arial" w:hAnsi="Arial" w:cs="Arial"/>
        </w:rPr>
        <w:t>Date of birth</w:t>
      </w:r>
    </w:p>
    <w:p w14:paraId="212DB4C2" w14:textId="675A23AF" w:rsidR="004D7349" w:rsidRPr="00AD33F0" w:rsidRDefault="004A5E6E" w:rsidP="00AD33F0">
      <w:pPr>
        <w:pStyle w:val="ListParagraph"/>
        <w:numPr>
          <w:ilvl w:val="0"/>
          <w:numId w:val="5"/>
        </w:numPr>
        <w:rPr>
          <w:rFonts w:ascii="Arial" w:hAnsi="Arial" w:cs="Arial"/>
        </w:rPr>
      </w:pPr>
      <w:r w:rsidRPr="00AD33F0">
        <w:rPr>
          <w:rFonts w:ascii="Arial" w:hAnsi="Arial" w:cs="Arial"/>
        </w:rPr>
        <w:t>C</w:t>
      </w:r>
      <w:r w:rsidR="00E01624" w:rsidRPr="00AD33F0">
        <w:rPr>
          <w:rFonts w:ascii="Arial" w:hAnsi="Arial" w:cs="Arial"/>
        </w:rPr>
        <w:t xml:space="preserve">urrent and proposed </w:t>
      </w:r>
      <w:r w:rsidR="004D7349" w:rsidRPr="00AD33F0">
        <w:rPr>
          <w:rFonts w:ascii="Arial" w:hAnsi="Arial" w:cs="Arial"/>
        </w:rPr>
        <w:t xml:space="preserve">address </w:t>
      </w:r>
    </w:p>
    <w:p w14:paraId="1C197670" w14:textId="2A619947" w:rsidR="00E01624" w:rsidRPr="00AD33F0" w:rsidRDefault="004A5E6E" w:rsidP="00AD33F0">
      <w:pPr>
        <w:pStyle w:val="ListParagraph"/>
        <w:numPr>
          <w:ilvl w:val="0"/>
          <w:numId w:val="5"/>
        </w:numPr>
        <w:rPr>
          <w:rFonts w:ascii="Arial" w:hAnsi="Arial" w:cs="Arial"/>
        </w:rPr>
      </w:pPr>
      <w:r w:rsidRPr="00AD33F0">
        <w:rPr>
          <w:rFonts w:ascii="Arial" w:hAnsi="Arial" w:cs="Arial"/>
        </w:rPr>
        <w:t>O</w:t>
      </w:r>
      <w:r w:rsidR="00E01624" w:rsidRPr="00AD33F0">
        <w:rPr>
          <w:rFonts w:ascii="Arial" w:hAnsi="Arial" w:cs="Arial"/>
        </w:rPr>
        <w:t>ccupation</w:t>
      </w:r>
    </w:p>
    <w:p w14:paraId="46398698" w14:textId="52C68551" w:rsidR="004D7349" w:rsidRPr="00AD33F0" w:rsidRDefault="004A5E6E" w:rsidP="00AD33F0">
      <w:pPr>
        <w:pStyle w:val="ListParagraph"/>
        <w:numPr>
          <w:ilvl w:val="0"/>
          <w:numId w:val="5"/>
        </w:numPr>
        <w:rPr>
          <w:rFonts w:ascii="Arial" w:hAnsi="Arial" w:cs="Arial"/>
        </w:rPr>
      </w:pPr>
      <w:r w:rsidRPr="00AD33F0">
        <w:rPr>
          <w:rFonts w:ascii="Arial" w:hAnsi="Arial" w:cs="Arial"/>
        </w:rPr>
        <w:t>E</w:t>
      </w:r>
      <w:r w:rsidR="004D7349" w:rsidRPr="00AD33F0">
        <w:rPr>
          <w:rFonts w:ascii="Arial" w:hAnsi="Arial" w:cs="Arial"/>
        </w:rPr>
        <w:t xml:space="preserve">-mail </w:t>
      </w:r>
      <w:r w:rsidR="00E01624" w:rsidRPr="00AD33F0">
        <w:rPr>
          <w:rFonts w:ascii="Arial" w:hAnsi="Arial" w:cs="Arial"/>
        </w:rPr>
        <w:t>address</w:t>
      </w:r>
    </w:p>
    <w:p w14:paraId="50C19466" w14:textId="77777777" w:rsidR="00C35327" w:rsidRPr="00AD33F0" w:rsidRDefault="00E01624" w:rsidP="00AD33F0">
      <w:pPr>
        <w:pStyle w:val="ListParagraph"/>
        <w:numPr>
          <w:ilvl w:val="0"/>
          <w:numId w:val="5"/>
        </w:numPr>
        <w:rPr>
          <w:rFonts w:ascii="Arial" w:hAnsi="Arial" w:cs="Arial"/>
        </w:rPr>
      </w:pPr>
      <w:r w:rsidRPr="00AD33F0">
        <w:rPr>
          <w:rFonts w:ascii="Arial" w:hAnsi="Arial" w:cs="Arial"/>
        </w:rPr>
        <w:t xml:space="preserve">Contact telephone </w:t>
      </w:r>
      <w:proofErr w:type="gramStart"/>
      <w:r w:rsidRPr="00AD33F0">
        <w:rPr>
          <w:rFonts w:ascii="Arial" w:hAnsi="Arial" w:cs="Arial"/>
        </w:rPr>
        <w:t>number</w:t>
      </w:r>
      <w:proofErr w:type="gramEnd"/>
    </w:p>
    <w:p w14:paraId="54EAD089" w14:textId="1EB39646" w:rsidR="004D7349" w:rsidRPr="00AD33F0" w:rsidRDefault="004A5E6E" w:rsidP="00AD33F0">
      <w:pPr>
        <w:pStyle w:val="ListParagraph"/>
        <w:numPr>
          <w:ilvl w:val="0"/>
          <w:numId w:val="5"/>
        </w:numPr>
        <w:rPr>
          <w:rFonts w:ascii="Arial" w:hAnsi="Arial" w:cs="Arial"/>
        </w:rPr>
      </w:pPr>
      <w:r w:rsidRPr="00AD33F0">
        <w:rPr>
          <w:rFonts w:ascii="Arial" w:hAnsi="Arial" w:cs="Arial"/>
        </w:rPr>
        <w:t>T</w:t>
      </w:r>
      <w:r w:rsidR="004D7349" w:rsidRPr="00AD33F0">
        <w:rPr>
          <w:rFonts w:ascii="Arial" w:hAnsi="Arial" w:cs="Arial"/>
        </w:rPr>
        <w:t xml:space="preserve">enure of current home </w:t>
      </w:r>
    </w:p>
    <w:p w14:paraId="24526B6E" w14:textId="5A83059C" w:rsidR="004D7349" w:rsidRPr="00AD33F0" w:rsidRDefault="004A5E6E" w:rsidP="00AD33F0">
      <w:pPr>
        <w:pStyle w:val="ListParagraph"/>
        <w:numPr>
          <w:ilvl w:val="0"/>
          <w:numId w:val="5"/>
        </w:numPr>
        <w:rPr>
          <w:rFonts w:ascii="Arial" w:hAnsi="Arial" w:cs="Arial"/>
        </w:rPr>
      </w:pPr>
      <w:r w:rsidRPr="00AD33F0">
        <w:rPr>
          <w:rFonts w:ascii="Arial" w:hAnsi="Arial" w:cs="Arial"/>
        </w:rPr>
        <w:t>H</w:t>
      </w:r>
      <w:r w:rsidR="004D7349" w:rsidRPr="00AD33F0">
        <w:rPr>
          <w:rFonts w:ascii="Arial" w:hAnsi="Arial" w:cs="Arial"/>
        </w:rPr>
        <w:t xml:space="preserve">ousehold income </w:t>
      </w:r>
    </w:p>
    <w:p w14:paraId="7EF612DF" w14:textId="089B9C28" w:rsidR="004D7349" w:rsidRPr="00AD33F0" w:rsidRDefault="004A5E6E" w:rsidP="00AD33F0">
      <w:pPr>
        <w:pStyle w:val="ListParagraph"/>
        <w:numPr>
          <w:ilvl w:val="0"/>
          <w:numId w:val="5"/>
        </w:numPr>
        <w:rPr>
          <w:rFonts w:ascii="Arial" w:hAnsi="Arial" w:cs="Arial"/>
        </w:rPr>
      </w:pPr>
      <w:r w:rsidRPr="00AD33F0">
        <w:rPr>
          <w:rFonts w:ascii="Arial" w:hAnsi="Arial" w:cs="Arial"/>
        </w:rPr>
        <w:t>L</w:t>
      </w:r>
      <w:r w:rsidR="004D7349" w:rsidRPr="00AD33F0">
        <w:rPr>
          <w:rFonts w:ascii="Arial" w:hAnsi="Arial" w:cs="Arial"/>
        </w:rPr>
        <w:t xml:space="preserve">ocal connections to </w:t>
      </w:r>
      <w:r w:rsidR="00A0724B" w:rsidRPr="00AD33F0">
        <w:rPr>
          <w:rFonts w:ascii="Arial" w:hAnsi="Arial" w:cs="Arial"/>
        </w:rPr>
        <w:t>SODC/VOWH</w:t>
      </w:r>
    </w:p>
    <w:p w14:paraId="7C54C9F9" w14:textId="461CE092" w:rsidR="00A16DB3" w:rsidRPr="00AD33F0" w:rsidRDefault="004A5E6E" w:rsidP="00AD33F0">
      <w:pPr>
        <w:pStyle w:val="ListParagraph"/>
        <w:numPr>
          <w:ilvl w:val="0"/>
          <w:numId w:val="5"/>
        </w:numPr>
        <w:rPr>
          <w:rFonts w:ascii="Arial" w:hAnsi="Arial" w:cs="Arial"/>
        </w:rPr>
      </w:pPr>
      <w:r w:rsidRPr="00AD33F0">
        <w:rPr>
          <w:rFonts w:ascii="Arial" w:hAnsi="Arial" w:cs="Arial"/>
        </w:rPr>
        <w:t>C</w:t>
      </w:r>
      <w:r w:rsidR="006271C0" w:rsidRPr="00AD33F0">
        <w:rPr>
          <w:rFonts w:ascii="Arial" w:hAnsi="Arial" w:cs="Arial"/>
        </w:rPr>
        <w:t>onfirmation of key worker</w:t>
      </w:r>
      <w:r w:rsidR="00E803D2" w:rsidRPr="00AD33F0">
        <w:rPr>
          <w:rFonts w:ascii="Arial" w:hAnsi="Arial" w:cs="Arial"/>
        </w:rPr>
        <w:t>, employer, job title/role</w:t>
      </w:r>
      <w:r w:rsidR="006271C0" w:rsidRPr="00AD33F0">
        <w:rPr>
          <w:rFonts w:ascii="Arial" w:hAnsi="Arial" w:cs="Arial"/>
        </w:rPr>
        <w:t xml:space="preserve"> (if applicable)</w:t>
      </w:r>
    </w:p>
    <w:p w14:paraId="20EBE44D" w14:textId="2AF6F971" w:rsidR="00E803D2" w:rsidRPr="00AD33F0" w:rsidRDefault="004A5E6E" w:rsidP="00AD33F0">
      <w:pPr>
        <w:pStyle w:val="ListParagraph"/>
        <w:numPr>
          <w:ilvl w:val="0"/>
          <w:numId w:val="5"/>
        </w:numPr>
        <w:rPr>
          <w:rFonts w:ascii="Arial" w:hAnsi="Arial" w:cs="Arial"/>
        </w:rPr>
      </w:pPr>
      <w:r w:rsidRPr="00AD33F0">
        <w:rPr>
          <w:rFonts w:ascii="Arial" w:hAnsi="Arial" w:cs="Arial"/>
        </w:rPr>
        <w:t>C</w:t>
      </w:r>
      <w:r w:rsidR="00E803D2" w:rsidRPr="00AD33F0">
        <w:rPr>
          <w:rFonts w:ascii="Arial" w:hAnsi="Arial" w:cs="Arial"/>
        </w:rPr>
        <w:t xml:space="preserve">onfirmation of armed forces, </w:t>
      </w:r>
      <w:proofErr w:type="gramStart"/>
      <w:r w:rsidR="00E803D2" w:rsidRPr="00AD33F0">
        <w:rPr>
          <w:rFonts w:ascii="Arial" w:hAnsi="Arial" w:cs="Arial"/>
        </w:rPr>
        <w:t>unit</w:t>
      </w:r>
      <w:proofErr w:type="gramEnd"/>
      <w:r w:rsidR="00E803D2" w:rsidRPr="00AD33F0">
        <w:rPr>
          <w:rFonts w:ascii="Arial" w:hAnsi="Arial" w:cs="Arial"/>
        </w:rPr>
        <w:t xml:space="preserve"> and job title/role (if applicable)</w:t>
      </w:r>
    </w:p>
    <w:p w14:paraId="246C7218" w14:textId="00090F07" w:rsidR="004D7349" w:rsidRPr="00AD33F0" w:rsidRDefault="004A5E6E" w:rsidP="00AD33F0">
      <w:pPr>
        <w:pStyle w:val="ListParagraph"/>
        <w:numPr>
          <w:ilvl w:val="0"/>
          <w:numId w:val="5"/>
        </w:numPr>
        <w:rPr>
          <w:rFonts w:ascii="Arial" w:hAnsi="Arial" w:cs="Arial"/>
        </w:rPr>
      </w:pPr>
      <w:r w:rsidRPr="00AD33F0">
        <w:rPr>
          <w:rFonts w:ascii="Arial" w:hAnsi="Arial" w:cs="Arial"/>
        </w:rPr>
        <w:t>N</w:t>
      </w:r>
      <w:r w:rsidR="004D7349" w:rsidRPr="00AD33F0">
        <w:rPr>
          <w:rFonts w:ascii="Arial" w:hAnsi="Arial" w:cs="Arial"/>
        </w:rPr>
        <w:t xml:space="preserve">umber of people expected to live in new </w:t>
      </w:r>
      <w:proofErr w:type="gramStart"/>
      <w:r w:rsidR="004D7349" w:rsidRPr="00AD33F0">
        <w:rPr>
          <w:rFonts w:ascii="Arial" w:hAnsi="Arial" w:cs="Arial"/>
        </w:rPr>
        <w:t>household</w:t>
      </w:r>
      <w:proofErr w:type="gramEnd"/>
      <w:r w:rsidR="004D7349" w:rsidRPr="00AD33F0">
        <w:rPr>
          <w:rFonts w:ascii="Arial" w:hAnsi="Arial" w:cs="Arial"/>
        </w:rPr>
        <w:t xml:space="preserve"> </w:t>
      </w:r>
    </w:p>
    <w:p w14:paraId="17AD9341" w14:textId="67257116" w:rsidR="004D7349" w:rsidRPr="00AD33F0" w:rsidRDefault="004A5E6E" w:rsidP="00AD33F0">
      <w:pPr>
        <w:pStyle w:val="ListParagraph"/>
        <w:numPr>
          <w:ilvl w:val="0"/>
          <w:numId w:val="5"/>
        </w:numPr>
        <w:rPr>
          <w:rFonts w:ascii="Arial" w:hAnsi="Arial" w:cs="Arial"/>
        </w:rPr>
      </w:pPr>
      <w:r w:rsidRPr="00AD33F0">
        <w:rPr>
          <w:rFonts w:ascii="Arial" w:hAnsi="Arial" w:cs="Arial"/>
        </w:rPr>
        <w:t>W</w:t>
      </w:r>
      <w:r w:rsidR="004D7349" w:rsidRPr="00AD33F0">
        <w:rPr>
          <w:rFonts w:ascii="Arial" w:hAnsi="Arial" w:cs="Arial"/>
        </w:rPr>
        <w:t>hether you are a first-time buyer</w:t>
      </w:r>
    </w:p>
    <w:p w14:paraId="33D29779" w14:textId="561F17B5" w:rsidR="00E01624" w:rsidRPr="00AD33F0" w:rsidRDefault="00E01624" w:rsidP="00AD33F0">
      <w:pPr>
        <w:pStyle w:val="ListParagraph"/>
        <w:numPr>
          <w:ilvl w:val="0"/>
          <w:numId w:val="5"/>
        </w:numPr>
        <w:rPr>
          <w:rFonts w:ascii="Arial" w:hAnsi="Arial" w:cs="Arial"/>
        </w:rPr>
      </w:pPr>
      <w:r w:rsidRPr="00AD33F0">
        <w:rPr>
          <w:rFonts w:ascii="Arial" w:hAnsi="Arial" w:cs="Arial"/>
        </w:rPr>
        <w:t xml:space="preserve">Financial information including confirmation of mortgage lending in principle, reservation fee paid, deposit amount, discounted property price, mortgage amount and </w:t>
      </w:r>
      <w:proofErr w:type="gramStart"/>
      <w:r w:rsidRPr="00AD33F0">
        <w:rPr>
          <w:rFonts w:ascii="Arial" w:hAnsi="Arial" w:cs="Arial"/>
        </w:rPr>
        <w:t>lender</w:t>
      </w:r>
      <w:proofErr w:type="gramEnd"/>
    </w:p>
    <w:p w14:paraId="4841E18C" w14:textId="7F1C8E48" w:rsidR="00E01624" w:rsidRPr="00AD33F0" w:rsidRDefault="00E01624" w:rsidP="00AD33F0">
      <w:pPr>
        <w:pStyle w:val="ListParagraph"/>
        <w:numPr>
          <w:ilvl w:val="0"/>
          <w:numId w:val="5"/>
        </w:numPr>
        <w:rPr>
          <w:rFonts w:ascii="Arial" w:hAnsi="Arial" w:cs="Arial"/>
        </w:rPr>
      </w:pPr>
      <w:r w:rsidRPr="00AD33F0">
        <w:rPr>
          <w:rFonts w:ascii="Arial" w:hAnsi="Arial" w:cs="Arial"/>
        </w:rPr>
        <w:t xml:space="preserve">Reference numbers including First Homes </w:t>
      </w:r>
      <w:r w:rsidR="00E803D2" w:rsidRPr="00AD33F0">
        <w:rPr>
          <w:rFonts w:ascii="Arial" w:hAnsi="Arial" w:cs="Arial"/>
        </w:rPr>
        <w:t xml:space="preserve">Application number, conveyancing reference, mortgage </w:t>
      </w:r>
      <w:proofErr w:type="gramStart"/>
      <w:r w:rsidR="00E803D2" w:rsidRPr="00AD33F0">
        <w:rPr>
          <w:rFonts w:ascii="Arial" w:hAnsi="Arial" w:cs="Arial"/>
        </w:rPr>
        <w:t>reference</w:t>
      </w:r>
      <w:proofErr w:type="gramEnd"/>
    </w:p>
    <w:p w14:paraId="32AFA64D" w14:textId="7049E97B" w:rsidR="004D7349" w:rsidRPr="00AD33F0" w:rsidRDefault="0057167A" w:rsidP="00AD33F0">
      <w:pPr>
        <w:pStyle w:val="ListParagraph"/>
        <w:numPr>
          <w:ilvl w:val="0"/>
          <w:numId w:val="5"/>
        </w:numPr>
        <w:rPr>
          <w:rFonts w:ascii="Arial" w:hAnsi="Arial" w:cs="Arial"/>
        </w:rPr>
      </w:pPr>
      <w:r w:rsidRPr="00AD33F0">
        <w:rPr>
          <w:rFonts w:ascii="Arial" w:hAnsi="Arial" w:cs="Arial"/>
        </w:rPr>
        <w:t>Title registration</w:t>
      </w:r>
    </w:p>
    <w:p w14:paraId="5ACBD098" w14:textId="7F2A4766" w:rsidR="004D7349" w:rsidRDefault="00A75BE6" w:rsidP="00AD33F0">
      <w:pPr>
        <w:rPr>
          <w:rFonts w:ascii="Arial" w:hAnsi="Arial" w:cs="Arial"/>
        </w:rPr>
      </w:pPr>
      <w:r w:rsidRPr="00AD33F0">
        <w:rPr>
          <w:rFonts w:ascii="Arial" w:hAnsi="Arial" w:cs="Arial"/>
        </w:rPr>
        <w:t>We do not process any special category personal data or criminal offence related data.</w:t>
      </w:r>
    </w:p>
    <w:p w14:paraId="2B748052" w14:textId="77777777" w:rsidR="00AD33F0" w:rsidRPr="00AD33F0" w:rsidRDefault="00AD33F0" w:rsidP="00AD33F0">
      <w:pPr>
        <w:rPr>
          <w:rFonts w:ascii="Arial" w:hAnsi="Arial" w:cs="Arial"/>
        </w:rPr>
      </w:pPr>
    </w:p>
    <w:p w14:paraId="34ECCD91" w14:textId="52380FA7" w:rsidR="004D7349" w:rsidRPr="00AD33F0" w:rsidRDefault="00A75BE6" w:rsidP="00AD33F0">
      <w:pPr>
        <w:rPr>
          <w:rFonts w:ascii="Arial" w:hAnsi="Arial" w:cs="Arial"/>
          <w:b/>
          <w:bCs/>
        </w:rPr>
      </w:pPr>
      <w:r w:rsidRPr="00AD33F0">
        <w:rPr>
          <w:rFonts w:ascii="Arial" w:hAnsi="Arial" w:cs="Arial"/>
          <w:b/>
          <w:bCs/>
        </w:rPr>
        <w:t>W</w:t>
      </w:r>
      <w:r w:rsidR="004D7349" w:rsidRPr="00AD33F0">
        <w:rPr>
          <w:rFonts w:ascii="Arial" w:hAnsi="Arial" w:cs="Arial"/>
          <w:b/>
          <w:bCs/>
        </w:rPr>
        <w:t>ho</w:t>
      </w:r>
      <w:r w:rsidRPr="00AD33F0">
        <w:rPr>
          <w:rFonts w:ascii="Arial" w:hAnsi="Arial" w:cs="Arial"/>
          <w:b/>
          <w:bCs/>
        </w:rPr>
        <w:t xml:space="preserve"> your data may be shared with</w:t>
      </w:r>
      <w:r w:rsidR="004D7349" w:rsidRPr="00AD33F0">
        <w:rPr>
          <w:rFonts w:ascii="Arial" w:hAnsi="Arial" w:cs="Arial"/>
          <w:b/>
          <w:bCs/>
        </w:rPr>
        <w:t xml:space="preserve"> </w:t>
      </w:r>
    </w:p>
    <w:p w14:paraId="46CB9BF3" w14:textId="4D3C67D3" w:rsidR="00290A4E" w:rsidRPr="00AD33F0" w:rsidRDefault="00A75BE6" w:rsidP="00AD33F0">
      <w:pPr>
        <w:rPr>
          <w:rFonts w:ascii="Arial" w:hAnsi="Arial" w:cs="Arial"/>
        </w:rPr>
      </w:pPr>
      <w:r w:rsidRPr="00AD33F0">
        <w:rPr>
          <w:rFonts w:ascii="Arial" w:hAnsi="Arial" w:cs="Arial"/>
        </w:rPr>
        <w:t xml:space="preserve">The Housing and Environment </w:t>
      </w:r>
      <w:r w:rsidR="00C776EE">
        <w:rPr>
          <w:rFonts w:ascii="Arial" w:hAnsi="Arial" w:cs="Arial"/>
        </w:rPr>
        <w:t>service</w:t>
      </w:r>
      <w:r w:rsidR="0084126E" w:rsidRPr="00AD33F0">
        <w:rPr>
          <w:rFonts w:ascii="Arial" w:hAnsi="Arial" w:cs="Arial"/>
        </w:rPr>
        <w:t xml:space="preserve"> may need to </w:t>
      </w:r>
      <w:r w:rsidRPr="00AD33F0">
        <w:rPr>
          <w:rFonts w:ascii="Arial" w:hAnsi="Arial" w:cs="Arial"/>
        </w:rPr>
        <w:t>share data with</w:t>
      </w:r>
      <w:r w:rsidR="00290A4E" w:rsidRPr="00AD33F0">
        <w:rPr>
          <w:rFonts w:ascii="Arial" w:hAnsi="Arial" w:cs="Arial"/>
        </w:rPr>
        <w:t>in the</w:t>
      </w:r>
      <w:r w:rsidRPr="00AD33F0">
        <w:rPr>
          <w:rFonts w:ascii="Arial" w:hAnsi="Arial" w:cs="Arial"/>
        </w:rPr>
        <w:t xml:space="preserve"> council </w:t>
      </w:r>
      <w:proofErr w:type="gramStart"/>
      <w:r w:rsidR="00290A4E" w:rsidRPr="00AD33F0">
        <w:rPr>
          <w:rFonts w:ascii="Arial" w:hAnsi="Arial" w:cs="Arial"/>
        </w:rPr>
        <w:t>in order to</w:t>
      </w:r>
      <w:proofErr w:type="gramEnd"/>
      <w:r w:rsidR="00290A4E" w:rsidRPr="00AD33F0">
        <w:rPr>
          <w:rFonts w:ascii="Arial" w:hAnsi="Arial" w:cs="Arial"/>
        </w:rPr>
        <w:t xml:space="preserve"> secure </w:t>
      </w:r>
      <w:r w:rsidR="0084126E" w:rsidRPr="00AD33F0">
        <w:rPr>
          <w:rFonts w:ascii="Arial" w:hAnsi="Arial" w:cs="Arial"/>
        </w:rPr>
        <w:t xml:space="preserve">and register </w:t>
      </w:r>
      <w:r w:rsidR="00290A4E" w:rsidRPr="00AD33F0">
        <w:rPr>
          <w:rFonts w:ascii="Arial" w:hAnsi="Arial" w:cs="Arial"/>
        </w:rPr>
        <w:t>the legal agreement for you</w:t>
      </w:r>
      <w:r w:rsidR="0084126E" w:rsidRPr="00AD33F0">
        <w:rPr>
          <w:rFonts w:ascii="Arial" w:hAnsi="Arial" w:cs="Arial"/>
        </w:rPr>
        <w:t>r</w:t>
      </w:r>
      <w:r w:rsidR="00290A4E" w:rsidRPr="00AD33F0">
        <w:rPr>
          <w:rFonts w:ascii="Arial" w:hAnsi="Arial" w:cs="Arial"/>
        </w:rPr>
        <w:t xml:space="preserve"> First Homes scheme property. </w:t>
      </w:r>
      <w:r w:rsidR="004D7349" w:rsidRPr="00AD33F0">
        <w:rPr>
          <w:rFonts w:ascii="Arial" w:hAnsi="Arial" w:cs="Arial"/>
        </w:rPr>
        <w:t xml:space="preserve">We may </w:t>
      </w:r>
      <w:r w:rsidR="00290A4E" w:rsidRPr="00AD33F0">
        <w:rPr>
          <w:rFonts w:ascii="Arial" w:hAnsi="Arial" w:cs="Arial"/>
        </w:rPr>
        <w:t xml:space="preserve">also </w:t>
      </w:r>
      <w:r w:rsidR="004D7349" w:rsidRPr="00AD33F0">
        <w:rPr>
          <w:rFonts w:ascii="Arial" w:hAnsi="Arial" w:cs="Arial"/>
        </w:rPr>
        <w:t xml:space="preserve">share your information with your nominated </w:t>
      </w:r>
      <w:r w:rsidR="00FF386F" w:rsidRPr="00AD33F0">
        <w:rPr>
          <w:rFonts w:ascii="Arial" w:hAnsi="Arial" w:cs="Arial"/>
        </w:rPr>
        <w:t xml:space="preserve">conveyancer and </w:t>
      </w:r>
      <w:r w:rsidR="004D7349" w:rsidRPr="00AD33F0">
        <w:rPr>
          <w:rFonts w:ascii="Arial" w:hAnsi="Arial" w:cs="Arial"/>
        </w:rPr>
        <w:t>Mortgage/Home purchase plan provider</w:t>
      </w:r>
      <w:r w:rsidR="00290A4E" w:rsidRPr="00AD33F0">
        <w:rPr>
          <w:rFonts w:ascii="Arial" w:hAnsi="Arial" w:cs="Arial"/>
        </w:rPr>
        <w:t>.</w:t>
      </w:r>
    </w:p>
    <w:p w14:paraId="59C9782D" w14:textId="2D8A3482" w:rsidR="00290A4E" w:rsidRPr="00AD33F0" w:rsidRDefault="00290A4E" w:rsidP="00AD33F0">
      <w:pPr>
        <w:rPr>
          <w:rFonts w:ascii="Arial" w:eastAsia="Times New Roman" w:hAnsi="Arial" w:cs="Arial"/>
          <w:lang w:eastAsia="en-GB"/>
        </w:rPr>
      </w:pPr>
      <w:r w:rsidRPr="00AD33F0">
        <w:rPr>
          <w:rFonts w:ascii="Arial" w:eastAsia="Times New Roman" w:hAnsi="Arial" w:cs="Arial"/>
          <w:lang w:eastAsia="en-GB"/>
        </w:rPr>
        <w:t>The Department for Levelling Up, Housing and Communities (DLUHC) may ask the council for data relating to the scheme which will be anonymous as far as possible.</w:t>
      </w:r>
    </w:p>
    <w:p w14:paraId="2DE12F01" w14:textId="67ED8657" w:rsidR="00290A4E" w:rsidRPr="00AD33F0" w:rsidRDefault="00290A4E" w:rsidP="00AD33F0">
      <w:pPr>
        <w:rPr>
          <w:rFonts w:ascii="Arial" w:eastAsia="Times New Roman" w:hAnsi="Arial" w:cs="Arial"/>
          <w:lang w:eastAsia="en-GB"/>
        </w:rPr>
      </w:pPr>
      <w:r w:rsidRPr="00AD33F0">
        <w:rPr>
          <w:rFonts w:ascii="Arial" w:eastAsia="Times New Roman" w:hAnsi="Arial" w:cs="Arial"/>
          <w:lang w:eastAsia="en-GB"/>
        </w:rPr>
        <w:t xml:space="preserve">Your data will be processed within the </w:t>
      </w:r>
      <w:proofErr w:type="gramStart"/>
      <w:r w:rsidRPr="00AD33F0">
        <w:rPr>
          <w:rFonts w:ascii="Arial" w:eastAsia="Times New Roman" w:hAnsi="Arial" w:cs="Arial"/>
          <w:lang w:eastAsia="en-GB"/>
        </w:rPr>
        <w:t>UK</w:t>
      </w:r>
      <w:proofErr w:type="gramEnd"/>
      <w:r w:rsidRPr="00AD33F0">
        <w:rPr>
          <w:rFonts w:ascii="Arial" w:eastAsia="Times New Roman" w:hAnsi="Arial" w:cs="Arial"/>
          <w:lang w:eastAsia="en-GB"/>
        </w:rPr>
        <w:t xml:space="preserve"> and we do not use any automated decision making when processing your data.</w:t>
      </w:r>
    </w:p>
    <w:p w14:paraId="650DBB2E" w14:textId="77777777" w:rsidR="00667367" w:rsidRPr="00AD33F0" w:rsidRDefault="00667367" w:rsidP="00AD33F0">
      <w:pPr>
        <w:rPr>
          <w:rFonts w:ascii="Arial" w:hAnsi="Arial" w:cs="Arial"/>
        </w:rPr>
      </w:pPr>
    </w:p>
    <w:p w14:paraId="4B5439A6" w14:textId="0733B0AE" w:rsidR="004D7349" w:rsidRPr="00AD33F0" w:rsidRDefault="004D7349" w:rsidP="00AD33F0">
      <w:pPr>
        <w:rPr>
          <w:rFonts w:ascii="Arial" w:hAnsi="Arial" w:cs="Arial"/>
          <w:b/>
          <w:bCs/>
        </w:rPr>
      </w:pPr>
      <w:r w:rsidRPr="00AD33F0">
        <w:rPr>
          <w:rFonts w:ascii="Arial" w:hAnsi="Arial" w:cs="Arial"/>
          <w:b/>
          <w:bCs/>
        </w:rPr>
        <w:t xml:space="preserve">Retention – How long do we keep your information? </w:t>
      </w:r>
    </w:p>
    <w:p w14:paraId="3310B315" w14:textId="44D701FA" w:rsidR="004D7349" w:rsidRPr="00AD33F0" w:rsidRDefault="004D7349" w:rsidP="00AD33F0">
      <w:pPr>
        <w:rPr>
          <w:rFonts w:ascii="Arial" w:hAnsi="Arial" w:cs="Arial"/>
        </w:rPr>
      </w:pPr>
      <w:r w:rsidRPr="00AD33F0">
        <w:rPr>
          <w:rFonts w:ascii="Arial" w:hAnsi="Arial" w:cs="Arial"/>
        </w:rPr>
        <w:t xml:space="preserve">We will </w:t>
      </w:r>
      <w:r w:rsidR="008E07C3" w:rsidRPr="00AD33F0">
        <w:rPr>
          <w:rFonts w:ascii="Arial" w:hAnsi="Arial" w:cs="Arial"/>
        </w:rPr>
        <w:t xml:space="preserve">only keep as much </w:t>
      </w:r>
      <w:r w:rsidR="00141418" w:rsidRPr="00AD33F0">
        <w:rPr>
          <w:rFonts w:ascii="Arial" w:hAnsi="Arial" w:cs="Arial"/>
        </w:rPr>
        <w:t>personal data</w:t>
      </w:r>
      <w:r w:rsidR="008E07C3" w:rsidRPr="00AD33F0">
        <w:rPr>
          <w:rFonts w:ascii="Arial" w:hAnsi="Arial" w:cs="Arial"/>
        </w:rPr>
        <w:t xml:space="preserve"> as we need for administering the First Homes Scheme</w:t>
      </w:r>
      <w:r w:rsidR="00141418" w:rsidRPr="00AD33F0">
        <w:rPr>
          <w:rFonts w:ascii="Arial" w:hAnsi="Arial" w:cs="Arial"/>
        </w:rPr>
        <w:t>. Because</w:t>
      </w:r>
      <w:r w:rsidR="008E07C3" w:rsidRPr="00AD33F0">
        <w:rPr>
          <w:rFonts w:ascii="Arial" w:hAnsi="Arial" w:cs="Arial"/>
        </w:rPr>
        <w:t xml:space="preserve"> information will be needed at the point of sale we will keep </w:t>
      </w:r>
      <w:r w:rsidR="00141418" w:rsidRPr="00AD33F0">
        <w:rPr>
          <w:rFonts w:ascii="Arial" w:hAnsi="Arial" w:cs="Arial"/>
        </w:rPr>
        <w:t xml:space="preserve">records </w:t>
      </w:r>
      <w:r w:rsidRPr="00AD33F0">
        <w:rPr>
          <w:rFonts w:ascii="Arial" w:hAnsi="Arial" w:cs="Arial"/>
        </w:rPr>
        <w:t xml:space="preserve">for the </w:t>
      </w:r>
      <w:r w:rsidR="008E07C3" w:rsidRPr="00AD33F0">
        <w:rPr>
          <w:rFonts w:ascii="Arial" w:hAnsi="Arial" w:cs="Arial"/>
        </w:rPr>
        <w:t>lifetime of the scheme, or until six years after you sell the property</w:t>
      </w:r>
      <w:r w:rsidRPr="00AD33F0">
        <w:rPr>
          <w:rFonts w:ascii="Arial" w:hAnsi="Arial" w:cs="Arial"/>
        </w:rPr>
        <w:t xml:space="preserve">. </w:t>
      </w:r>
    </w:p>
    <w:p w14:paraId="7827D47A" w14:textId="4268E8F2" w:rsidR="00A657CC" w:rsidRPr="00AD33F0" w:rsidRDefault="00290A4E" w:rsidP="00AD33F0">
      <w:pPr>
        <w:rPr>
          <w:rFonts w:ascii="Arial" w:hAnsi="Arial" w:cs="Arial"/>
        </w:rPr>
      </w:pPr>
      <w:r w:rsidRPr="00AD33F0">
        <w:rPr>
          <w:rFonts w:ascii="Arial" w:hAnsi="Arial" w:cs="Arial"/>
        </w:rPr>
        <w:t xml:space="preserve">S106 legal agreements are retained </w:t>
      </w:r>
      <w:r w:rsidR="00265F22" w:rsidRPr="00AD33F0">
        <w:rPr>
          <w:rFonts w:ascii="Arial" w:hAnsi="Arial" w:cs="Arial"/>
        </w:rPr>
        <w:t>in perpetuity.</w:t>
      </w:r>
    </w:p>
    <w:p w14:paraId="063AFC83" w14:textId="77777777" w:rsidR="00786B4A" w:rsidRPr="00AD33F0" w:rsidRDefault="00786B4A" w:rsidP="00AD33F0">
      <w:pPr>
        <w:rPr>
          <w:rFonts w:ascii="Arial" w:hAnsi="Arial" w:cs="Arial"/>
        </w:rPr>
      </w:pPr>
    </w:p>
    <w:p w14:paraId="1A36684A" w14:textId="628993AD" w:rsidR="00786B4A" w:rsidRPr="00AD33F0" w:rsidRDefault="00786B4A" w:rsidP="00AD33F0">
      <w:pPr>
        <w:rPr>
          <w:rFonts w:ascii="Arial" w:hAnsi="Arial" w:cs="Arial"/>
        </w:rPr>
      </w:pPr>
      <w:r w:rsidRPr="00AD33F0">
        <w:rPr>
          <w:rFonts w:ascii="Arial" w:hAnsi="Arial" w:cs="Arial"/>
        </w:rPr>
        <w:t xml:space="preserve">Last amended date: </w:t>
      </w:r>
      <w:r w:rsidR="00141418" w:rsidRPr="00AD33F0">
        <w:rPr>
          <w:rFonts w:ascii="Arial" w:hAnsi="Arial" w:cs="Arial"/>
        </w:rPr>
        <w:t>20</w:t>
      </w:r>
      <w:r w:rsidRPr="00AD33F0">
        <w:rPr>
          <w:rFonts w:ascii="Arial" w:hAnsi="Arial" w:cs="Arial"/>
        </w:rPr>
        <w:t xml:space="preserve"> March 2024</w:t>
      </w:r>
    </w:p>
    <w:sectPr w:rsidR="00786B4A" w:rsidRPr="00AD3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B16"/>
    <w:multiLevelType w:val="hybridMultilevel"/>
    <w:tmpl w:val="2CAE8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574E4B"/>
    <w:multiLevelType w:val="hybridMultilevel"/>
    <w:tmpl w:val="BB74D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EF65B4"/>
    <w:multiLevelType w:val="hybridMultilevel"/>
    <w:tmpl w:val="F2AE8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521E40"/>
    <w:multiLevelType w:val="hybridMultilevel"/>
    <w:tmpl w:val="2FF64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BE0AE2"/>
    <w:multiLevelType w:val="hybridMultilevel"/>
    <w:tmpl w:val="D9D0A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6953408">
    <w:abstractNumId w:val="2"/>
  </w:num>
  <w:num w:numId="2" w16cid:durableId="2029209059">
    <w:abstractNumId w:val="4"/>
  </w:num>
  <w:num w:numId="3" w16cid:durableId="472871473">
    <w:abstractNumId w:val="0"/>
  </w:num>
  <w:num w:numId="4" w16cid:durableId="1930890856">
    <w:abstractNumId w:val="3"/>
  </w:num>
  <w:num w:numId="5" w16cid:durableId="60885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49"/>
    <w:rsid w:val="00097D5D"/>
    <w:rsid w:val="000E6AE8"/>
    <w:rsid w:val="00141418"/>
    <w:rsid w:val="001A0FDF"/>
    <w:rsid w:val="001D28B7"/>
    <w:rsid w:val="00236C3A"/>
    <w:rsid w:val="00265F22"/>
    <w:rsid w:val="00290A4E"/>
    <w:rsid w:val="002E7795"/>
    <w:rsid w:val="003A3E31"/>
    <w:rsid w:val="003D631F"/>
    <w:rsid w:val="004A5E6E"/>
    <w:rsid w:val="004D7349"/>
    <w:rsid w:val="004F376D"/>
    <w:rsid w:val="00510084"/>
    <w:rsid w:val="00533B70"/>
    <w:rsid w:val="005456C5"/>
    <w:rsid w:val="00560CF5"/>
    <w:rsid w:val="0057167A"/>
    <w:rsid w:val="005908F0"/>
    <w:rsid w:val="005B79E4"/>
    <w:rsid w:val="005C43F8"/>
    <w:rsid w:val="006271C0"/>
    <w:rsid w:val="00642492"/>
    <w:rsid w:val="00643344"/>
    <w:rsid w:val="00645349"/>
    <w:rsid w:val="00657D26"/>
    <w:rsid w:val="00667367"/>
    <w:rsid w:val="006E1EE4"/>
    <w:rsid w:val="006E6816"/>
    <w:rsid w:val="007643F3"/>
    <w:rsid w:val="00786B4A"/>
    <w:rsid w:val="007B4831"/>
    <w:rsid w:val="008406C0"/>
    <w:rsid w:val="0084126E"/>
    <w:rsid w:val="00864647"/>
    <w:rsid w:val="008E07C3"/>
    <w:rsid w:val="008F2C14"/>
    <w:rsid w:val="00934D45"/>
    <w:rsid w:val="00986D6F"/>
    <w:rsid w:val="009D3CC5"/>
    <w:rsid w:val="00A0724B"/>
    <w:rsid w:val="00A16DB3"/>
    <w:rsid w:val="00A657CC"/>
    <w:rsid w:val="00A75BE6"/>
    <w:rsid w:val="00AD33F0"/>
    <w:rsid w:val="00BD08E0"/>
    <w:rsid w:val="00C320C8"/>
    <w:rsid w:val="00C32BB0"/>
    <w:rsid w:val="00C35327"/>
    <w:rsid w:val="00C44292"/>
    <w:rsid w:val="00C776EE"/>
    <w:rsid w:val="00CC7B4D"/>
    <w:rsid w:val="00D41FDB"/>
    <w:rsid w:val="00D60C9D"/>
    <w:rsid w:val="00D77DC0"/>
    <w:rsid w:val="00DA23C9"/>
    <w:rsid w:val="00E01624"/>
    <w:rsid w:val="00E342EF"/>
    <w:rsid w:val="00E34D61"/>
    <w:rsid w:val="00E72529"/>
    <w:rsid w:val="00E803D2"/>
    <w:rsid w:val="00EC189A"/>
    <w:rsid w:val="00ED27F5"/>
    <w:rsid w:val="00EF5CA4"/>
    <w:rsid w:val="00F313A5"/>
    <w:rsid w:val="00F36BA3"/>
    <w:rsid w:val="00F7796F"/>
    <w:rsid w:val="00FF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9828"/>
  <w15:chartTrackingRefBased/>
  <w15:docId w15:val="{60625D22-4934-424D-91A0-FB9564E2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A4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349"/>
    <w:pPr>
      <w:spacing w:after="0" w:line="240" w:lineRule="auto"/>
    </w:pPr>
  </w:style>
  <w:style w:type="character" w:styleId="Hyperlink">
    <w:name w:val="Hyperlink"/>
    <w:basedOn w:val="DefaultParagraphFont"/>
    <w:uiPriority w:val="99"/>
    <w:unhideWhenUsed/>
    <w:rsid w:val="004D7349"/>
    <w:rPr>
      <w:color w:val="0563C1" w:themeColor="hyperlink"/>
      <w:u w:val="single"/>
    </w:rPr>
  </w:style>
  <w:style w:type="character" w:styleId="UnresolvedMention">
    <w:name w:val="Unresolved Mention"/>
    <w:basedOn w:val="DefaultParagraphFont"/>
    <w:uiPriority w:val="99"/>
    <w:semiHidden/>
    <w:unhideWhenUsed/>
    <w:rsid w:val="004D7349"/>
    <w:rPr>
      <w:color w:val="605E5C"/>
      <w:shd w:val="clear" w:color="auto" w:fill="E1DFDD"/>
    </w:rPr>
  </w:style>
  <w:style w:type="paragraph" w:styleId="Revision">
    <w:name w:val="Revision"/>
    <w:hidden/>
    <w:uiPriority w:val="99"/>
    <w:semiHidden/>
    <w:rsid w:val="00C32BB0"/>
    <w:pPr>
      <w:spacing w:after="0" w:line="240" w:lineRule="auto"/>
    </w:pPr>
  </w:style>
  <w:style w:type="character" w:styleId="CommentReference">
    <w:name w:val="annotation reference"/>
    <w:basedOn w:val="DefaultParagraphFont"/>
    <w:uiPriority w:val="99"/>
    <w:semiHidden/>
    <w:unhideWhenUsed/>
    <w:rsid w:val="00BD08E0"/>
    <w:rPr>
      <w:sz w:val="16"/>
      <w:szCs w:val="16"/>
    </w:rPr>
  </w:style>
  <w:style w:type="paragraph" w:styleId="CommentText">
    <w:name w:val="annotation text"/>
    <w:basedOn w:val="Normal"/>
    <w:link w:val="CommentTextChar"/>
    <w:uiPriority w:val="99"/>
    <w:unhideWhenUsed/>
    <w:rsid w:val="00BD08E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BD08E0"/>
    <w:rPr>
      <w:sz w:val="20"/>
      <w:szCs w:val="20"/>
    </w:rPr>
  </w:style>
  <w:style w:type="paragraph" w:styleId="CommentSubject">
    <w:name w:val="annotation subject"/>
    <w:basedOn w:val="CommentText"/>
    <w:next w:val="CommentText"/>
    <w:link w:val="CommentSubjectChar"/>
    <w:uiPriority w:val="99"/>
    <w:semiHidden/>
    <w:unhideWhenUsed/>
    <w:rsid w:val="00BD08E0"/>
    <w:rPr>
      <w:b/>
      <w:bCs/>
    </w:rPr>
  </w:style>
  <w:style w:type="character" w:customStyle="1" w:styleId="CommentSubjectChar">
    <w:name w:val="Comment Subject Char"/>
    <w:basedOn w:val="CommentTextChar"/>
    <w:link w:val="CommentSubject"/>
    <w:uiPriority w:val="99"/>
    <w:semiHidden/>
    <w:rsid w:val="00BD08E0"/>
    <w:rPr>
      <w:b/>
      <w:bCs/>
      <w:sz w:val="20"/>
      <w:szCs w:val="20"/>
    </w:rPr>
  </w:style>
  <w:style w:type="paragraph" w:styleId="ListParagraph">
    <w:name w:val="List Paragraph"/>
    <w:basedOn w:val="Normal"/>
    <w:uiPriority w:val="34"/>
    <w:qFormat/>
    <w:rsid w:val="00AD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 Lewis</dc:creator>
  <cp:keywords/>
  <dc:description/>
  <cp:lastModifiedBy>Sandy Bayley</cp:lastModifiedBy>
  <cp:revision>3</cp:revision>
  <dcterms:created xsi:type="dcterms:W3CDTF">2024-03-20T15:54:00Z</dcterms:created>
  <dcterms:modified xsi:type="dcterms:W3CDTF">2024-03-20T15:54:00Z</dcterms:modified>
</cp:coreProperties>
</file>